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A7F67" w14:textId="1140C663" w:rsidR="00A85D9F" w:rsidRDefault="00A85D9F" w:rsidP="00427961">
      <w:pPr>
        <w:spacing w:after="0"/>
        <w:jc w:val="center"/>
        <w:rPr>
          <w:rFonts w:ascii="Times New Roman" w:hAnsi="Times New Roman" w:cs="Times New Roman"/>
          <w:b/>
          <w:bCs/>
          <w:sz w:val="28"/>
          <w:szCs w:val="28"/>
        </w:rPr>
      </w:pPr>
      <w:r w:rsidRPr="00427961">
        <w:rPr>
          <w:rFonts w:ascii="Times New Roman" w:hAnsi="Times New Roman" w:cs="Times New Roman"/>
          <w:b/>
          <w:bCs/>
          <w:sz w:val="28"/>
          <w:szCs w:val="28"/>
        </w:rPr>
        <w:t>[INVESTOR]</w:t>
      </w:r>
    </w:p>
    <w:p w14:paraId="7D0780F4" w14:textId="520DCF05" w:rsidR="00427961" w:rsidRDefault="00427961" w:rsidP="00427961">
      <w:pPr>
        <w:spacing w:after="0"/>
        <w:jc w:val="center"/>
        <w:rPr>
          <w:rFonts w:ascii="Times New Roman" w:hAnsi="Times New Roman" w:cs="Times New Roman"/>
          <w:b/>
          <w:bCs/>
          <w:sz w:val="28"/>
          <w:szCs w:val="28"/>
        </w:rPr>
      </w:pPr>
      <w:r>
        <w:rPr>
          <w:rFonts w:ascii="Times New Roman" w:hAnsi="Times New Roman" w:cs="Times New Roman"/>
          <w:b/>
          <w:bCs/>
          <w:sz w:val="28"/>
          <w:szCs w:val="28"/>
        </w:rPr>
        <w:t>[COMPANY]</w:t>
      </w:r>
    </w:p>
    <w:p w14:paraId="76CBD93E" w14:textId="77777777" w:rsidR="00427961" w:rsidRPr="00427961" w:rsidRDefault="00427961" w:rsidP="00427961">
      <w:pPr>
        <w:spacing w:after="0"/>
        <w:jc w:val="center"/>
        <w:rPr>
          <w:rFonts w:ascii="Times New Roman" w:hAnsi="Times New Roman" w:cs="Times New Roman"/>
          <w:b/>
          <w:bCs/>
          <w:sz w:val="28"/>
          <w:szCs w:val="28"/>
        </w:rPr>
      </w:pPr>
    </w:p>
    <w:p w14:paraId="5F79FB88" w14:textId="055A04FB" w:rsidR="00A85D9F" w:rsidRDefault="00A85D9F" w:rsidP="00427961">
      <w:pPr>
        <w:spacing w:after="0"/>
        <w:jc w:val="center"/>
        <w:rPr>
          <w:rFonts w:ascii="Times New Roman" w:hAnsi="Times New Roman" w:cs="Times New Roman"/>
          <w:b/>
          <w:bCs/>
        </w:rPr>
      </w:pPr>
      <w:r w:rsidRPr="00427961">
        <w:rPr>
          <w:rFonts w:ascii="Times New Roman" w:hAnsi="Times New Roman" w:cs="Times New Roman"/>
          <w:b/>
          <w:bCs/>
        </w:rPr>
        <w:t>TERM SHEET</w:t>
      </w:r>
    </w:p>
    <w:p w14:paraId="697DC28F" w14:textId="7C436EF9" w:rsidR="00427961" w:rsidRDefault="00427961" w:rsidP="00427961">
      <w:pPr>
        <w:spacing w:after="0"/>
        <w:jc w:val="center"/>
        <w:rPr>
          <w:rFonts w:ascii="Times New Roman" w:hAnsi="Times New Roman" w:cs="Times New Roman"/>
          <w:b/>
          <w:bCs/>
        </w:rPr>
      </w:pPr>
    </w:p>
    <w:p w14:paraId="42054B15" w14:textId="16ED0740" w:rsidR="0045137C" w:rsidRPr="00427961" w:rsidRDefault="0045137C" w:rsidP="00427961">
      <w:pPr>
        <w:spacing w:after="0"/>
        <w:jc w:val="center"/>
        <w:rPr>
          <w:rFonts w:ascii="Times New Roman" w:hAnsi="Times New Roman" w:cs="Times New Roman"/>
          <w:b/>
          <w:bCs/>
        </w:rPr>
      </w:pPr>
      <w:r>
        <w:rPr>
          <w:rFonts w:ascii="Times New Roman" w:hAnsi="Times New Roman" w:cs="Times New Roman"/>
          <w:b/>
          <w:bCs/>
        </w:rPr>
        <w:t>[REVENUE BASED FINANCING – STOCK]</w:t>
      </w:r>
    </w:p>
    <w:p w14:paraId="6400D13E" w14:textId="27A271C4" w:rsidR="005C5AB8" w:rsidRPr="00427961" w:rsidRDefault="0045137C" w:rsidP="00427961">
      <w:pPr>
        <w:spacing w:after="0"/>
        <w:jc w:val="center"/>
        <w:rPr>
          <w:rFonts w:ascii="Times New Roman" w:hAnsi="Times New Roman" w:cs="Times New Roman"/>
          <w:b/>
          <w:bCs/>
        </w:rPr>
      </w:pPr>
      <w:r>
        <w:rPr>
          <w:rFonts w:ascii="Times New Roman" w:hAnsi="Times New Roman" w:cs="Times New Roman"/>
          <w:b/>
          <w:bCs/>
        </w:rPr>
        <w:t>[</w:t>
      </w:r>
      <w:r w:rsidR="00A85D9F" w:rsidRPr="00427961">
        <w:rPr>
          <w:rFonts w:ascii="Times New Roman" w:hAnsi="Times New Roman" w:cs="Times New Roman"/>
          <w:b/>
          <w:bCs/>
        </w:rPr>
        <w:t>VARIABLE DIVIDEND REDEEMABLE PREFERRED STOCK FINANCING</w:t>
      </w:r>
      <w:r>
        <w:rPr>
          <w:rFonts w:ascii="Times New Roman" w:hAnsi="Times New Roman" w:cs="Times New Roman"/>
          <w:b/>
          <w:bCs/>
        </w:rPr>
        <w:t>]</w:t>
      </w:r>
      <w:r w:rsidR="00BC54FB">
        <w:rPr>
          <w:rStyle w:val="FootnoteReference"/>
          <w:rFonts w:ascii="Times New Roman" w:hAnsi="Times New Roman" w:cs="Times New Roman"/>
          <w:b/>
          <w:bCs/>
        </w:rPr>
        <w:footnoteReference w:id="2"/>
      </w:r>
    </w:p>
    <w:p w14:paraId="3F2B2582" w14:textId="754ABFC5" w:rsidR="00A85D9F" w:rsidRPr="00A85D9F" w:rsidRDefault="00A85D9F" w:rsidP="00A85D9F">
      <w:pPr>
        <w:jc w:val="center"/>
        <w:rPr>
          <w:rFonts w:ascii="Times New Roman" w:hAnsi="Times New Roman" w:cs="Times New Roman"/>
        </w:rPr>
      </w:pPr>
    </w:p>
    <w:p w14:paraId="4FABD6B6" w14:textId="674178AD" w:rsidR="00A85D9F" w:rsidRPr="00A85D9F" w:rsidRDefault="00A85D9F" w:rsidP="00A85D9F">
      <w:pPr>
        <w:jc w:val="center"/>
        <w:rPr>
          <w:rFonts w:ascii="Times New Roman" w:hAnsi="Times New Roman" w:cs="Times New Roman"/>
        </w:rPr>
      </w:pPr>
      <w:r w:rsidRPr="00A85D9F">
        <w:rPr>
          <w:rFonts w:ascii="Times New Roman" w:hAnsi="Times New Roman" w:cs="Times New Roman"/>
        </w:rPr>
        <w:t>_________ __, 202_</w:t>
      </w:r>
    </w:p>
    <w:p w14:paraId="55BF825A" w14:textId="2EF89A0D" w:rsidR="00A85D9F" w:rsidRPr="00A85D9F" w:rsidRDefault="00A85D9F" w:rsidP="00A85D9F">
      <w:pPr>
        <w:jc w:val="center"/>
        <w:rPr>
          <w:rFonts w:ascii="Times New Roman" w:hAnsi="Times New Roman" w:cs="Times New Roman"/>
        </w:rPr>
      </w:pPr>
    </w:p>
    <w:p w14:paraId="5E8728D2" w14:textId="2BACA836" w:rsidR="00A85D9F" w:rsidRPr="00A85D9F" w:rsidRDefault="00A85D9F" w:rsidP="00A85D9F">
      <w:pPr>
        <w:jc w:val="both"/>
        <w:rPr>
          <w:rFonts w:ascii="Times New Roman" w:hAnsi="Times New Roman" w:cs="Times New Roman"/>
        </w:rPr>
      </w:pPr>
      <w:r w:rsidRPr="00A85D9F">
        <w:rPr>
          <w:rFonts w:ascii="Times New Roman" w:hAnsi="Times New Roman" w:cs="Times New Roman"/>
        </w:rPr>
        <w:t xml:space="preserve">This Term Sheet (this </w:t>
      </w:r>
      <w:r w:rsidRPr="00A85D9F">
        <w:rPr>
          <w:rFonts w:ascii="Times New Roman" w:hAnsi="Times New Roman" w:cs="Times New Roman"/>
          <w:b/>
          <w:bCs/>
        </w:rPr>
        <w:t>“Term Sheet”</w:t>
      </w:r>
      <w:r w:rsidRPr="00A85D9F">
        <w:rPr>
          <w:rFonts w:ascii="Times New Roman" w:hAnsi="Times New Roman" w:cs="Times New Roman"/>
        </w:rPr>
        <w:t xml:space="preserve">) summarizes the principal terms of a proposed variable dividend redeemable preferred stock financing (the </w:t>
      </w:r>
      <w:r w:rsidRPr="00A85D9F">
        <w:rPr>
          <w:rFonts w:ascii="Times New Roman" w:hAnsi="Times New Roman" w:cs="Times New Roman"/>
          <w:b/>
          <w:bCs/>
        </w:rPr>
        <w:t>“Financing”</w:t>
      </w:r>
      <w:r w:rsidRPr="00A85D9F">
        <w:rPr>
          <w:rFonts w:ascii="Times New Roman" w:hAnsi="Times New Roman" w:cs="Times New Roman"/>
        </w:rPr>
        <w:t xml:space="preserve">) of _____________, a </w:t>
      </w:r>
      <w:r w:rsidR="00D1053B">
        <w:rPr>
          <w:rFonts w:ascii="Times New Roman" w:hAnsi="Times New Roman" w:cs="Times New Roman"/>
        </w:rPr>
        <w:t>corporation</w:t>
      </w:r>
      <w:r w:rsidRPr="00A85D9F">
        <w:rPr>
          <w:rFonts w:ascii="Times New Roman" w:hAnsi="Times New Roman" w:cs="Times New Roman"/>
        </w:rPr>
        <w:t xml:space="preserve"> organized and existing under the laws of </w:t>
      </w:r>
      <w:r w:rsidR="00D1053B">
        <w:rPr>
          <w:rFonts w:ascii="Times New Roman" w:hAnsi="Times New Roman" w:cs="Times New Roman"/>
        </w:rPr>
        <w:t>Delaware</w:t>
      </w:r>
      <w:r w:rsidRPr="00A85D9F">
        <w:rPr>
          <w:rFonts w:ascii="Times New Roman" w:hAnsi="Times New Roman" w:cs="Times New Roman"/>
        </w:rPr>
        <w:t xml:space="preserve"> (the </w:t>
      </w:r>
      <w:r w:rsidRPr="00A85D9F">
        <w:rPr>
          <w:rFonts w:ascii="Times New Roman" w:hAnsi="Times New Roman" w:cs="Times New Roman"/>
          <w:b/>
          <w:bCs/>
        </w:rPr>
        <w:t>“Company”</w:t>
      </w:r>
      <w:r w:rsidRPr="00A85D9F">
        <w:rPr>
          <w:rFonts w:ascii="Times New Roman" w:hAnsi="Times New Roman" w:cs="Times New Roman"/>
        </w:rPr>
        <w:t>).</w:t>
      </w:r>
      <w:r w:rsidR="001E7332">
        <w:rPr>
          <w:rStyle w:val="FootnoteReference"/>
          <w:rFonts w:ascii="Times New Roman" w:hAnsi="Times New Roman" w:cs="Times New Roman"/>
        </w:rPr>
        <w:footnoteReference w:id="3"/>
      </w:r>
      <w:r w:rsidRPr="00A85D9F">
        <w:rPr>
          <w:rFonts w:ascii="Times New Roman" w:hAnsi="Times New Roman" w:cs="Times New Roman"/>
        </w:rPr>
        <w:t xml:space="preserve">  Except as set forth below under </w:t>
      </w:r>
      <w:r w:rsidRPr="00A85D9F">
        <w:rPr>
          <w:rFonts w:ascii="Times New Roman" w:hAnsi="Times New Roman" w:cs="Times New Roman"/>
          <w:i/>
          <w:iCs/>
        </w:rPr>
        <w:t>“Counsel and Expenses”</w:t>
      </w:r>
      <w:r w:rsidRPr="00A85D9F">
        <w:rPr>
          <w:rFonts w:ascii="Times New Roman" w:hAnsi="Times New Roman" w:cs="Times New Roman"/>
        </w:rPr>
        <w:t xml:space="preserve"> and</w:t>
      </w:r>
      <w:r w:rsidRPr="00A85D9F">
        <w:rPr>
          <w:rFonts w:ascii="Times New Roman" w:hAnsi="Times New Roman" w:cs="Times New Roman"/>
          <w:i/>
          <w:iCs/>
        </w:rPr>
        <w:t xml:space="preserve"> “No-Shop; Confidentiality”</w:t>
      </w:r>
      <w:r w:rsidRPr="00A85D9F">
        <w:rPr>
          <w:rFonts w:ascii="Times New Roman" w:hAnsi="Times New Roman" w:cs="Times New Roman"/>
        </w:rPr>
        <w:t xml:space="preserve">,  and below with respect to governing law, each of which shall constitute a binding agreement of the parties, no legally binding obligations will be created by this Term Sheet unless and until definitive agreements, if any, are executed and delivered by all parties.  This Term Sheet is not a commitment to invest and is conditioned on the completion of legal and financial due diligence and the preparation of definitive documents relating to the Financing satisfactory to the Investor (as defined herein). This Term Sheet is governed in all respects by the laws of the State of </w:t>
      </w:r>
      <w:r w:rsidR="00D1053B">
        <w:rPr>
          <w:rFonts w:ascii="Times New Roman" w:hAnsi="Times New Roman" w:cs="Times New Roman"/>
        </w:rPr>
        <w:t>Delaware</w:t>
      </w:r>
      <w:r w:rsidRPr="00A85D9F">
        <w:rPr>
          <w:rFonts w:ascii="Times New Roman" w:hAnsi="Times New Roman" w:cs="Times New Roman"/>
        </w:rPr>
        <w:t xml:space="preserve">, without regard to principles of conflicts of laws thereof or of any other jurisdiction which would require the application of any laws other than those of the State of </w:t>
      </w:r>
      <w:r w:rsidR="00D1053B">
        <w:rPr>
          <w:rFonts w:ascii="Times New Roman" w:hAnsi="Times New Roman" w:cs="Times New Roman"/>
        </w:rPr>
        <w:t>Delaware</w:t>
      </w:r>
      <w:r w:rsidRPr="00A85D9F">
        <w:rPr>
          <w:rFonts w:ascii="Times New Roman" w:hAnsi="Times New Roman" w:cs="Times New Roman"/>
        </w:rPr>
        <w:t>.</w:t>
      </w:r>
      <w:r w:rsidR="00CC6248">
        <w:rPr>
          <w:rStyle w:val="FootnoteReference"/>
          <w:rFonts w:ascii="Times New Roman" w:hAnsi="Times New Roman" w:cs="Times New Roman"/>
        </w:rPr>
        <w:footnoteReference w:id="4"/>
      </w:r>
      <w:r w:rsidRPr="00A85D9F">
        <w:rPr>
          <w:rFonts w:ascii="Times New Roman" w:hAnsi="Times New Roman" w:cs="Times New Roman"/>
        </w:rPr>
        <w:t xml:space="preserve"> </w:t>
      </w:r>
    </w:p>
    <w:p w14:paraId="3956065F" w14:textId="77777777" w:rsidR="00A85D9F" w:rsidRDefault="00A85D9F" w:rsidP="00A85D9F">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7100"/>
      </w:tblGrid>
      <w:tr w:rsidR="00A85D9F" w14:paraId="2C2C57C8" w14:textId="77777777" w:rsidTr="00FA7A46">
        <w:tc>
          <w:tcPr>
            <w:tcW w:w="2250" w:type="dxa"/>
          </w:tcPr>
          <w:p w14:paraId="7DF25B8A" w14:textId="1519DE60" w:rsidR="00A85D9F" w:rsidRPr="002C090C" w:rsidRDefault="00A85D9F" w:rsidP="00A85D9F">
            <w:pPr>
              <w:jc w:val="both"/>
              <w:rPr>
                <w:rFonts w:ascii="Times New Roman" w:hAnsi="Times New Roman" w:cs="Times New Roman"/>
                <w:b/>
                <w:bCs/>
              </w:rPr>
            </w:pPr>
            <w:r w:rsidRPr="002C090C">
              <w:rPr>
                <w:rFonts w:ascii="Times New Roman" w:hAnsi="Times New Roman" w:cs="Times New Roman"/>
                <w:b/>
                <w:bCs/>
              </w:rPr>
              <w:t>Issuer:</w:t>
            </w:r>
          </w:p>
        </w:tc>
        <w:tc>
          <w:tcPr>
            <w:tcW w:w="7100" w:type="dxa"/>
          </w:tcPr>
          <w:p w14:paraId="48BAA24E" w14:textId="24A390AD" w:rsidR="00A85D9F" w:rsidRPr="0007058D" w:rsidRDefault="00781FC0" w:rsidP="00A85D9F">
            <w:pPr>
              <w:jc w:val="both"/>
              <w:rPr>
                <w:rFonts w:ascii="Times New Roman" w:hAnsi="Times New Roman" w:cs="Times New Roman"/>
              </w:rPr>
            </w:pPr>
            <w:r w:rsidRPr="0007058D">
              <w:rPr>
                <w:rFonts w:ascii="Times New Roman" w:hAnsi="Times New Roman" w:cs="Times New Roman"/>
              </w:rPr>
              <w:t xml:space="preserve">___________, a </w:t>
            </w:r>
            <w:r w:rsidR="00D1053B">
              <w:rPr>
                <w:rFonts w:ascii="Times New Roman" w:hAnsi="Times New Roman" w:cs="Times New Roman"/>
              </w:rPr>
              <w:t>corporation</w:t>
            </w:r>
            <w:r w:rsidRPr="0007058D">
              <w:rPr>
                <w:rFonts w:ascii="Times New Roman" w:hAnsi="Times New Roman" w:cs="Times New Roman"/>
              </w:rPr>
              <w:t xml:space="preserve"> organized and existing under the laws of the State of </w:t>
            </w:r>
            <w:r w:rsidR="00D1053B">
              <w:rPr>
                <w:rFonts w:ascii="Times New Roman" w:hAnsi="Times New Roman" w:cs="Times New Roman"/>
              </w:rPr>
              <w:t>Delaware</w:t>
            </w:r>
            <w:r w:rsidRPr="0007058D">
              <w:rPr>
                <w:rFonts w:ascii="Times New Roman" w:hAnsi="Times New Roman" w:cs="Times New Roman"/>
              </w:rPr>
              <w:t xml:space="preserve"> (the </w:t>
            </w:r>
            <w:r w:rsidRPr="0007058D">
              <w:rPr>
                <w:rFonts w:ascii="Times New Roman" w:hAnsi="Times New Roman" w:cs="Times New Roman"/>
                <w:b/>
                <w:bCs/>
              </w:rPr>
              <w:t>“Company”</w:t>
            </w:r>
            <w:r w:rsidRPr="0007058D">
              <w:rPr>
                <w:rFonts w:ascii="Times New Roman" w:hAnsi="Times New Roman" w:cs="Times New Roman"/>
              </w:rPr>
              <w:t>).</w:t>
            </w:r>
          </w:p>
          <w:p w14:paraId="55AEC0EE" w14:textId="20286515" w:rsidR="00781FC0" w:rsidRPr="0007058D" w:rsidRDefault="00781FC0" w:rsidP="00A85D9F">
            <w:pPr>
              <w:jc w:val="both"/>
              <w:rPr>
                <w:rFonts w:ascii="Times New Roman" w:hAnsi="Times New Roman" w:cs="Times New Roman"/>
              </w:rPr>
            </w:pPr>
          </w:p>
        </w:tc>
      </w:tr>
      <w:tr w:rsidR="00A85D9F" w14:paraId="095F2DD4" w14:textId="77777777" w:rsidTr="00FA7A46">
        <w:tc>
          <w:tcPr>
            <w:tcW w:w="2250" w:type="dxa"/>
          </w:tcPr>
          <w:p w14:paraId="3C306E05" w14:textId="10F21B85" w:rsidR="00A85D9F" w:rsidRPr="002C090C" w:rsidRDefault="00A85D9F" w:rsidP="00A85D9F">
            <w:pPr>
              <w:jc w:val="both"/>
              <w:rPr>
                <w:rFonts w:ascii="Times New Roman" w:hAnsi="Times New Roman" w:cs="Times New Roman"/>
                <w:b/>
                <w:bCs/>
              </w:rPr>
            </w:pPr>
            <w:r w:rsidRPr="002C090C">
              <w:rPr>
                <w:rFonts w:ascii="Times New Roman" w:hAnsi="Times New Roman" w:cs="Times New Roman"/>
                <w:b/>
                <w:bCs/>
              </w:rPr>
              <w:lastRenderedPageBreak/>
              <w:t>Investor:</w:t>
            </w:r>
          </w:p>
        </w:tc>
        <w:tc>
          <w:tcPr>
            <w:tcW w:w="7100" w:type="dxa"/>
          </w:tcPr>
          <w:p w14:paraId="544FC7B0" w14:textId="2E7944A3" w:rsidR="00A85D9F" w:rsidRPr="0007058D" w:rsidRDefault="00781FC0" w:rsidP="00A85D9F">
            <w:pPr>
              <w:jc w:val="both"/>
              <w:rPr>
                <w:rFonts w:ascii="Times New Roman" w:hAnsi="Times New Roman" w:cs="Times New Roman"/>
              </w:rPr>
            </w:pPr>
            <w:r w:rsidRPr="0007058D">
              <w:rPr>
                <w:rFonts w:ascii="Times New Roman" w:hAnsi="Times New Roman" w:cs="Times New Roman"/>
              </w:rPr>
              <w:t xml:space="preserve">___________, </w:t>
            </w:r>
            <w:r w:rsidR="00CC6248">
              <w:rPr>
                <w:rFonts w:ascii="Times New Roman" w:hAnsi="Times New Roman" w:cs="Times New Roman"/>
              </w:rPr>
              <w:t>[</w:t>
            </w:r>
            <w:r w:rsidRPr="0007058D">
              <w:rPr>
                <w:rFonts w:ascii="Times New Roman" w:hAnsi="Times New Roman" w:cs="Times New Roman"/>
              </w:rPr>
              <w:t>a __________ organized and existing under the laws of the State of ________</w:t>
            </w:r>
            <w:r w:rsidR="00CC6248">
              <w:rPr>
                <w:rFonts w:ascii="Times New Roman" w:hAnsi="Times New Roman" w:cs="Times New Roman"/>
              </w:rPr>
              <w:t>] [a natural individual]</w:t>
            </w:r>
            <w:r w:rsidRPr="0007058D">
              <w:rPr>
                <w:rFonts w:ascii="Times New Roman" w:hAnsi="Times New Roman" w:cs="Times New Roman"/>
              </w:rPr>
              <w:t xml:space="preserve"> (the </w:t>
            </w:r>
            <w:r w:rsidRPr="0007058D">
              <w:rPr>
                <w:rFonts w:ascii="Times New Roman" w:hAnsi="Times New Roman" w:cs="Times New Roman"/>
                <w:b/>
                <w:bCs/>
              </w:rPr>
              <w:t>“Investor”</w:t>
            </w:r>
            <w:r w:rsidRPr="0007058D">
              <w:rPr>
                <w:rFonts w:ascii="Times New Roman" w:hAnsi="Times New Roman" w:cs="Times New Roman"/>
              </w:rPr>
              <w:t>).</w:t>
            </w:r>
            <w:r w:rsidR="00572F13">
              <w:rPr>
                <w:rStyle w:val="FootnoteReference"/>
                <w:rFonts w:ascii="Times New Roman" w:hAnsi="Times New Roman" w:cs="Times New Roman"/>
              </w:rPr>
              <w:footnoteReference w:id="5"/>
            </w:r>
          </w:p>
          <w:p w14:paraId="28F991E8" w14:textId="211240E1" w:rsidR="00781FC0" w:rsidRPr="0007058D" w:rsidRDefault="00781FC0" w:rsidP="00A85D9F">
            <w:pPr>
              <w:jc w:val="both"/>
              <w:rPr>
                <w:rFonts w:ascii="Times New Roman" w:hAnsi="Times New Roman" w:cs="Times New Roman"/>
              </w:rPr>
            </w:pPr>
          </w:p>
        </w:tc>
      </w:tr>
      <w:tr w:rsidR="00A85D9F" w14:paraId="4CB86BEC" w14:textId="77777777" w:rsidTr="00FA7A46">
        <w:tc>
          <w:tcPr>
            <w:tcW w:w="2250" w:type="dxa"/>
          </w:tcPr>
          <w:p w14:paraId="236DC881" w14:textId="001EDC37" w:rsidR="00A85D9F" w:rsidRPr="002C090C" w:rsidRDefault="00A85D9F" w:rsidP="00A85D9F">
            <w:pPr>
              <w:jc w:val="both"/>
              <w:rPr>
                <w:rFonts w:ascii="Times New Roman" w:hAnsi="Times New Roman" w:cs="Times New Roman"/>
                <w:b/>
                <w:bCs/>
              </w:rPr>
            </w:pPr>
            <w:r w:rsidRPr="002C090C">
              <w:rPr>
                <w:rFonts w:ascii="Times New Roman" w:hAnsi="Times New Roman" w:cs="Times New Roman"/>
                <w:b/>
                <w:bCs/>
              </w:rPr>
              <w:t>Security:</w:t>
            </w:r>
          </w:p>
        </w:tc>
        <w:tc>
          <w:tcPr>
            <w:tcW w:w="7100" w:type="dxa"/>
          </w:tcPr>
          <w:p w14:paraId="60E61133" w14:textId="3C9AA790" w:rsidR="00A85D9F" w:rsidRPr="0007058D" w:rsidRDefault="00781FC0" w:rsidP="00A85D9F">
            <w:pPr>
              <w:jc w:val="both"/>
              <w:rPr>
                <w:rFonts w:ascii="Times New Roman" w:hAnsi="Times New Roman" w:cs="Times New Roman"/>
              </w:rPr>
            </w:pPr>
            <w:r w:rsidRPr="0007058D">
              <w:rPr>
                <w:rFonts w:ascii="Times New Roman" w:hAnsi="Times New Roman" w:cs="Times New Roman"/>
              </w:rPr>
              <w:t>Shares of the Company’s Variable</w:t>
            </w:r>
            <w:r w:rsidR="00E61A4E" w:rsidRPr="0007058D">
              <w:rPr>
                <w:rFonts w:ascii="Times New Roman" w:hAnsi="Times New Roman" w:cs="Times New Roman"/>
              </w:rPr>
              <w:t>-Dividend</w:t>
            </w:r>
            <w:r w:rsidRPr="0007058D">
              <w:rPr>
                <w:rFonts w:ascii="Times New Roman" w:hAnsi="Times New Roman" w:cs="Times New Roman"/>
              </w:rPr>
              <w:t xml:space="preserve"> Redeemable </w:t>
            </w:r>
            <w:r w:rsidR="00E61A4E" w:rsidRPr="0007058D">
              <w:rPr>
                <w:rFonts w:ascii="Times New Roman" w:hAnsi="Times New Roman" w:cs="Times New Roman"/>
              </w:rPr>
              <w:t xml:space="preserve">Preferred Stock, _____ par value per share (the </w:t>
            </w:r>
            <w:r w:rsidR="00E61A4E" w:rsidRPr="0007058D">
              <w:rPr>
                <w:rFonts w:ascii="Times New Roman" w:hAnsi="Times New Roman" w:cs="Times New Roman"/>
                <w:b/>
                <w:bCs/>
              </w:rPr>
              <w:t>“Redeemable Preferred Stock”</w:t>
            </w:r>
            <w:r w:rsidR="00E61A4E" w:rsidRPr="0007058D">
              <w:rPr>
                <w:rFonts w:ascii="Times New Roman" w:hAnsi="Times New Roman" w:cs="Times New Roman"/>
              </w:rPr>
              <w:t>)</w:t>
            </w:r>
            <w:r w:rsidR="00431913">
              <w:rPr>
                <w:rStyle w:val="FootnoteReference"/>
                <w:rFonts w:ascii="Times New Roman" w:hAnsi="Times New Roman" w:cs="Times New Roman"/>
              </w:rPr>
              <w:footnoteReference w:id="6"/>
            </w:r>
            <w:r w:rsidR="00E61A4E" w:rsidRPr="0007058D">
              <w:rPr>
                <w:rFonts w:ascii="Times New Roman" w:hAnsi="Times New Roman" w:cs="Times New Roman"/>
              </w:rPr>
              <w:t>.</w:t>
            </w:r>
            <w:r w:rsidR="00CD7CDB">
              <w:rPr>
                <w:rFonts w:ascii="Times New Roman" w:hAnsi="Times New Roman" w:cs="Times New Roman"/>
              </w:rPr>
              <w:t xml:space="preserve"> </w:t>
            </w:r>
            <w:r w:rsidR="00E2731F">
              <w:rPr>
                <w:rFonts w:ascii="Times New Roman" w:hAnsi="Times New Roman" w:cs="Times New Roman"/>
              </w:rPr>
              <w:t>[</w:t>
            </w:r>
            <w:r w:rsidR="00CD7CDB">
              <w:rPr>
                <w:rFonts w:ascii="Times New Roman" w:hAnsi="Times New Roman" w:cs="Times New Roman"/>
              </w:rPr>
              <w:t>Of these shares, [___%] (the “</w:t>
            </w:r>
            <w:r w:rsidR="00CD7CDB" w:rsidRPr="00CD7CDB">
              <w:rPr>
                <w:rFonts w:ascii="Times New Roman" w:hAnsi="Times New Roman" w:cs="Times New Roman"/>
                <w:b/>
                <w:bCs/>
              </w:rPr>
              <w:t>Redemption Percentage</w:t>
            </w:r>
            <w:r w:rsidR="00CD7CDB">
              <w:rPr>
                <w:rFonts w:ascii="Times New Roman" w:hAnsi="Times New Roman" w:cs="Times New Roman"/>
              </w:rPr>
              <w:t>”) shall be subject</w:t>
            </w:r>
            <w:r w:rsidR="00E6255C">
              <w:rPr>
                <w:rFonts w:ascii="Times New Roman" w:hAnsi="Times New Roman" w:cs="Times New Roman"/>
              </w:rPr>
              <w:t xml:space="preserve"> to</w:t>
            </w:r>
            <w:r w:rsidR="00CD7CDB">
              <w:rPr>
                <w:rFonts w:ascii="Times New Roman" w:hAnsi="Times New Roman" w:cs="Times New Roman"/>
              </w:rPr>
              <w:t xml:space="preserve"> redemption as provided herein.</w:t>
            </w:r>
            <w:r w:rsidR="00E2731F">
              <w:rPr>
                <w:rFonts w:ascii="Times New Roman" w:hAnsi="Times New Roman" w:cs="Times New Roman"/>
              </w:rPr>
              <w:t>]</w:t>
            </w:r>
          </w:p>
          <w:p w14:paraId="45B1AFF7" w14:textId="524CA1C0" w:rsidR="00E61A4E" w:rsidRPr="0007058D" w:rsidRDefault="00E61A4E" w:rsidP="00A85D9F">
            <w:pPr>
              <w:jc w:val="both"/>
              <w:rPr>
                <w:rFonts w:ascii="Times New Roman" w:hAnsi="Times New Roman" w:cs="Times New Roman"/>
              </w:rPr>
            </w:pPr>
          </w:p>
        </w:tc>
      </w:tr>
      <w:tr w:rsidR="00A85D9F" w14:paraId="419411E1" w14:textId="77777777" w:rsidTr="00FA7A46">
        <w:tc>
          <w:tcPr>
            <w:tcW w:w="2250" w:type="dxa"/>
          </w:tcPr>
          <w:p w14:paraId="14E05940" w14:textId="77777777" w:rsidR="00FA7A46" w:rsidRDefault="00A85D9F" w:rsidP="00A85D9F">
            <w:pPr>
              <w:jc w:val="both"/>
              <w:rPr>
                <w:rFonts w:ascii="Times New Roman" w:hAnsi="Times New Roman" w:cs="Times New Roman"/>
                <w:b/>
                <w:bCs/>
              </w:rPr>
            </w:pPr>
            <w:r w:rsidRPr="002C090C">
              <w:rPr>
                <w:rFonts w:ascii="Times New Roman" w:hAnsi="Times New Roman" w:cs="Times New Roman"/>
                <w:b/>
                <w:bCs/>
              </w:rPr>
              <w:t xml:space="preserve">Investment </w:t>
            </w:r>
          </w:p>
          <w:p w14:paraId="5A112ABA" w14:textId="47D6C214" w:rsidR="00A85D9F" w:rsidRPr="002C090C" w:rsidRDefault="00A85D9F" w:rsidP="00A85D9F">
            <w:pPr>
              <w:jc w:val="both"/>
              <w:rPr>
                <w:rFonts w:ascii="Times New Roman" w:hAnsi="Times New Roman" w:cs="Times New Roman"/>
                <w:b/>
                <w:bCs/>
              </w:rPr>
            </w:pPr>
            <w:r w:rsidRPr="002C090C">
              <w:rPr>
                <w:rFonts w:ascii="Times New Roman" w:hAnsi="Times New Roman" w:cs="Times New Roman"/>
                <w:b/>
                <w:bCs/>
              </w:rPr>
              <w:t>Amount:</w:t>
            </w:r>
          </w:p>
        </w:tc>
        <w:tc>
          <w:tcPr>
            <w:tcW w:w="7100" w:type="dxa"/>
          </w:tcPr>
          <w:p w14:paraId="56463349" w14:textId="4512F23A" w:rsidR="00A85D9F" w:rsidRPr="0007058D" w:rsidRDefault="00E61A4E" w:rsidP="00A85D9F">
            <w:pPr>
              <w:jc w:val="both"/>
              <w:rPr>
                <w:rFonts w:ascii="Times New Roman" w:hAnsi="Times New Roman" w:cs="Times New Roman"/>
              </w:rPr>
            </w:pPr>
            <w:r w:rsidRPr="0007058D">
              <w:rPr>
                <w:rFonts w:ascii="Times New Roman" w:hAnsi="Times New Roman" w:cs="Times New Roman"/>
              </w:rPr>
              <w:t xml:space="preserve">The Investor shall invest an aggregate of $______ (the </w:t>
            </w:r>
            <w:r w:rsidRPr="0007058D">
              <w:rPr>
                <w:rFonts w:ascii="Times New Roman" w:hAnsi="Times New Roman" w:cs="Times New Roman"/>
                <w:b/>
                <w:bCs/>
              </w:rPr>
              <w:t>“Investment Amount”</w:t>
            </w:r>
            <w:r w:rsidRPr="0007058D">
              <w:rPr>
                <w:rFonts w:ascii="Times New Roman" w:hAnsi="Times New Roman" w:cs="Times New Roman"/>
              </w:rPr>
              <w:t xml:space="preserve">) at the Closing (as defined herein) to purchase ____ shares of the Redeemable Preferred Stock. </w:t>
            </w:r>
          </w:p>
          <w:p w14:paraId="5FA11449" w14:textId="104F88F7" w:rsidR="00E61A4E" w:rsidRPr="0007058D" w:rsidRDefault="00E61A4E" w:rsidP="00A85D9F">
            <w:pPr>
              <w:jc w:val="both"/>
              <w:rPr>
                <w:rFonts w:ascii="Times New Roman" w:hAnsi="Times New Roman" w:cs="Times New Roman"/>
              </w:rPr>
            </w:pPr>
          </w:p>
        </w:tc>
      </w:tr>
      <w:tr w:rsidR="00A85D9F" w14:paraId="0A201CEE" w14:textId="77777777" w:rsidTr="00FA7A46">
        <w:tc>
          <w:tcPr>
            <w:tcW w:w="2250" w:type="dxa"/>
          </w:tcPr>
          <w:p w14:paraId="687ECB03" w14:textId="73EDB428" w:rsidR="00A85D9F" w:rsidRPr="002C090C" w:rsidRDefault="00A85D9F" w:rsidP="00A85D9F">
            <w:pPr>
              <w:jc w:val="both"/>
              <w:rPr>
                <w:rFonts w:ascii="Times New Roman" w:hAnsi="Times New Roman" w:cs="Times New Roman"/>
                <w:b/>
                <w:bCs/>
              </w:rPr>
            </w:pPr>
            <w:r w:rsidRPr="002C090C">
              <w:rPr>
                <w:rFonts w:ascii="Times New Roman" w:hAnsi="Times New Roman" w:cs="Times New Roman"/>
                <w:b/>
                <w:bCs/>
              </w:rPr>
              <w:t>Price per Share:</w:t>
            </w:r>
          </w:p>
        </w:tc>
        <w:tc>
          <w:tcPr>
            <w:tcW w:w="7100" w:type="dxa"/>
          </w:tcPr>
          <w:p w14:paraId="04438694" w14:textId="315D277F" w:rsidR="00A85D9F" w:rsidRDefault="00E61A4E" w:rsidP="00A85D9F">
            <w:pPr>
              <w:jc w:val="both"/>
              <w:rPr>
                <w:rFonts w:ascii="Times New Roman" w:hAnsi="Times New Roman" w:cs="Times New Roman"/>
              </w:rPr>
            </w:pPr>
            <w:r w:rsidRPr="0007058D">
              <w:rPr>
                <w:rFonts w:ascii="Times New Roman" w:hAnsi="Times New Roman" w:cs="Times New Roman"/>
              </w:rPr>
              <w:t>An amount equal to $______ per share of Redeemable Preferred Stock.</w:t>
            </w:r>
            <w:r w:rsidR="0045137C">
              <w:rPr>
                <w:rStyle w:val="FootnoteReference"/>
                <w:rFonts w:ascii="Times New Roman" w:hAnsi="Times New Roman" w:cs="Times New Roman"/>
              </w:rPr>
              <w:footnoteReference w:id="7"/>
            </w:r>
            <w:r w:rsidRPr="0007058D">
              <w:rPr>
                <w:rFonts w:ascii="Times New Roman" w:hAnsi="Times New Roman" w:cs="Times New Roman"/>
              </w:rPr>
              <w:t xml:space="preserve"> </w:t>
            </w:r>
          </w:p>
          <w:p w14:paraId="633F2FF8" w14:textId="59393F70" w:rsidR="0007058D" w:rsidRPr="0007058D" w:rsidRDefault="0007058D" w:rsidP="00A85D9F">
            <w:pPr>
              <w:jc w:val="both"/>
              <w:rPr>
                <w:rFonts w:ascii="Times New Roman" w:hAnsi="Times New Roman" w:cs="Times New Roman"/>
              </w:rPr>
            </w:pPr>
          </w:p>
        </w:tc>
      </w:tr>
      <w:tr w:rsidR="00A85D9F" w14:paraId="3D8E767D" w14:textId="77777777" w:rsidTr="00FA7A46">
        <w:tc>
          <w:tcPr>
            <w:tcW w:w="2250" w:type="dxa"/>
          </w:tcPr>
          <w:p w14:paraId="0D029627" w14:textId="02B8CBED" w:rsidR="00A85D9F" w:rsidRPr="002C090C" w:rsidRDefault="002C090C" w:rsidP="00A85D9F">
            <w:pPr>
              <w:jc w:val="both"/>
              <w:rPr>
                <w:rFonts w:ascii="Times New Roman" w:hAnsi="Times New Roman" w:cs="Times New Roman"/>
                <w:b/>
                <w:bCs/>
              </w:rPr>
            </w:pPr>
            <w:r w:rsidRPr="002C090C">
              <w:rPr>
                <w:rFonts w:ascii="Times New Roman" w:hAnsi="Times New Roman" w:cs="Times New Roman"/>
                <w:b/>
                <w:bCs/>
              </w:rPr>
              <w:t>Total Obligation:</w:t>
            </w:r>
          </w:p>
        </w:tc>
        <w:tc>
          <w:tcPr>
            <w:tcW w:w="7100" w:type="dxa"/>
          </w:tcPr>
          <w:p w14:paraId="42123E06" w14:textId="77777777" w:rsidR="00CB2EFD" w:rsidRDefault="00E61A4E" w:rsidP="00A85D9F">
            <w:pPr>
              <w:jc w:val="both"/>
              <w:rPr>
                <w:rFonts w:ascii="Times New Roman" w:hAnsi="Times New Roman" w:cs="Times New Roman"/>
              </w:rPr>
            </w:pPr>
            <w:r w:rsidRPr="0007058D">
              <w:rPr>
                <w:rFonts w:ascii="Times New Roman" w:hAnsi="Times New Roman" w:cs="Times New Roman"/>
              </w:rPr>
              <w:t xml:space="preserve">For purposes of this Term Sheet, the </w:t>
            </w:r>
            <w:r w:rsidRPr="0007058D">
              <w:rPr>
                <w:rFonts w:ascii="Times New Roman" w:hAnsi="Times New Roman" w:cs="Times New Roman"/>
                <w:b/>
                <w:bCs/>
              </w:rPr>
              <w:t>“Total Obligation”</w:t>
            </w:r>
            <w:r w:rsidRPr="0007058D">
              <w:rPr>
                <w:rFonts w:ascii="Times New Roman" w:hAnsi="Times New Roman" w:cs="Times New Roman"/>
              </w:rPr>
              <w:t xml:space="preserve"> is an amount equal to the product of (i) ___</w:t>
            </w:r>
            <w:r w:rsidR="00E31F1A">
              <w:rPr>
                <w:rStyle w:val="FootnoteReference"/>
                <w:rFonts w:ascii="Times New Roman" w:hAnsi="Times New Roman" w:cs="Times New Roman"/>
              </w:rPr>
              <w:footnoteReference w:id="8"/>
            </w:r>
            <w:r w:rsidRPr="0007058D">
              <w:rPr>
                <w:rFonts w:ascii="Times New Roman" w:hAnsi="Times New Roman" w:cs="Times New Roman"/>
              </w:rPr>
              <w:t xml:space="preserve"> </w:t>
            </w:r>
            <w:r w:rsidRPr="0007058D">
              <w:rPr>
                <w:rFonts w:ascii="Times New Roman" w:hAnsi="Times New Roman" w:cs="Times New Roman"/>
                <w:i/>
                <w:iCs/>
              </w:rPr>
              <w:t xml:space="preserve">multiplied by </w:t>
            </w:r>
            <w:r w:rsidRPr="0007058D">
              <w:rPr>
                <w:rFonts w:ascii="Times New Roman" w:hAnsi="Times New Roman" w:cs="Times New Roman"/>
              </w:rPr>
              <w:t>(ii) the Investment Amount</w:t>
            </w:r>
            <w:r w:rsidR="00D70464">
              <w:rPr>
                <w:rFonts w:ascii="Times New Roman" w:hAnsi="Times New Roman" w:cs="Times New Roman"/>
              </w:rPr>
              <w:t xml:space="preserve"> (i.e., </w:t>
            </w:r>
            <w:r w:rsidRPr="0007058D">
              <w:rPr>
                <w:rFonts w:ascii="Times New Roman" w:hAnsi="Times New Roman" w:cs="Times New Roman"/>
              </w:rPr>
              <w:t>$_______</w:t>
            </w:r>
            <w:r w:rsidR="00D70464">
              <w:rPr>
                <w:rFonts w:ascii="Times New Roman" w:hAnsi="Times New Roman" w:cs="Times New Roman"/>
              </w:rPr>
              <w:t>)</w:t>
            </w:r>
            <w:r w:rsidRPr="0007058D">
              <w:rPr>
                <w:rFonts w:ascii="Times New Roman" w:hAnsi="Times New Roman" w:cs="Times New Roman"/>
              </w:rPr>
              <w:t xml:space="preserve">.  The Total Obligation, when expressed on a per share basis is equal to $_______ per share of Redeemable Preferred Stock.  </w:t>
            </w:r>
          </w:p>
          <w:p w14:paraId="147C95CB" w14:textId="77777777" w:rsidR="00CB2EFD" w:rsidRDefault="00CB2EFD" w:rsidP="00A85D9F">
            <w:pPr>
              <w:jc w:val="both"/>
              <w:rPr>
                <w:rFonts w:ascii="Times New Roman" w:hAnsi="Times New Roman" w:cs="Times New Roman"/>
              </w:rPr>
            </w:pPr>
          </w:p>
          <w:p w14:paraId="41CBA558" w14:textId="5FD34F10" w:rsidR="00A85D9F" w:rsidRDefault="00E61A4E" w:rsidP="00A85D9F">
            <w:pPr>
              <w:jc w:val="both"/>
              <w:rPr>
                <w:rFonts w:ascii="Times New Roman" w:hAnsi="Times New Roman" w:cs="Times New Roman"/>
              </w:rPr>
            </w:pPr>
            <w:r w:rsidRPr="0007058D">
              <w:rPr>
                <w:rFonts w:ascii="Times New Roman" w:hAnsi="Times New Roman" w:cs="Times New Roman"/>
              </w:rPr>
              <w:t xml:space="preserve">The Total Obligation represents the maximum amount </w:t>
            </w:r>
            <w:r w:rsidR="0007058D" w:rsidRPr="0007058D">
              <w:rPr>
                <w:rFonts w:ascii="Times New Roman" w:hAnsi="Times New Roman" w:cs="Times New Roman"/>
              </w:rPr>
              <w:t>that the Company shall be obligated to pay to the Investor with respect to the Redeemable Preferred Stock, whether through the payment of Preferred Dividends (as defined herein)</w:t>
            </w:r>
            <w:r w:rsidR="00987352">
              <w:rPr>
                <w:rFonts w:ascii="Times New Roman" w:hAnsi="Times New Roman" w:cs="Times New Roman"/>
              </w:rPr>
              <w:t>, payments in respect of Mandatory Redemptions (as defined herein)</w:t>
            </w:r>
            <w:r w:rsidR="0007058D" w:rsidRPr="0007058D">
              <w:rPr>
                <w:rFonts w:ascii="Times New Roman" w:hAnsi="Times New Roman" w:cs="Times New Roman"/>
              </w:rPr>
              <w:t xml:space="preserve"> or the making of </w:t>
            </w:r>
            <w:r w:rsidR="00987352">
              <w:rPr>
                <w:rFonts w:ascii="Times New Roman" w:hAnsi="Times New Roman" w:cs="Times New Roman"/>
              </w:rPr>
              <w:t xml:space="preserve">Discretionary </w:t>
            </w:r>
            <w:r w:rsidR="009422B5">
              <w:rPr>
                <w:rFonts w:ascii="Times New Roman" w:hAnsi="Times New Roman" w:cs="Times New Roman"/>
              </w:rPr>
              <w:t xml:space="preserve">Early </w:t>
            </w:r>
            <w:r w:rsidR="0007058D" w:rsidRPr="0007058D">
              <w:rPr>
                <w:rFonts w:ascii="Times New Roman" w:hAnsi="Times New Roman" w:cs="Times New Roman"/>
              </w:rPr>
              <w:t xml:space="preserve">Payments (as defined herein). </w:t>
            </w:r>
          </w:p>
          <w:p w14:paraId="1AC700E8" w14:textId="5F7A9474" w:rsidR="00CB2EFD" w:rsidRDefault="00CB2EFD" w:rsidP="00A85D9F">
            <w:pPr>
              <w:jc w:val="both"/>
              <w:rPr>
                <w:rFonts w:ascii="Times New Roman" w:hAnsi="Times New Roman" w:cs="Times New Roman"/>
              </w:rPr>
            </w:pPr>
          </w:p>
          <w:p w14:paraId="7C9E0D9D" w14:textId="539311EB" w:rsidR="00CB2EFD" w:rsidRPr="0007058D" w:rsidRDefault="00CB2EFD" w:rsidP="00A85D9F">
            <w:pPr>
              <w:jc w:val="both"/>
              <w:rPr>
                <w:rFonts w:ascii="Times New Roman" w:hAnsi="Times New Roman" w:cs="Times New Roman"/>
              </w:rPr>
            </w:pPr>
            <w:r>
              <w:rPr>
                <w:rFonts w:ascii="Times New Roman" w:hAnsi="Times New Roman" w:cs="Times New Roman"/>
              </w:rPr>
              <w:lastRenderedPageBreak/>
              <w:t xml:space="preserve">The difference between (i) the Total Obligation, and (ii) the Investment Amount, is referred to herein as the </w:t>
            </w:r>
            <w:r w:rsidRPr="00CB2EFD">
              <w:rPr>
                <w:rFonts w:ascii="Times New Roman" w:hAnsi="Times New Roman" w:cs="Times New Roman"/>
                <w:b/>
                <w:bCs/>
              </w:rPr>
              <w:t>“Investment Return”</w:t>
            </w:r>
            <w:r>
              <w:rPr>
                <w:rFonts w:ascii="Times New Roman" w:hAnsi="Times New Roman" w:cs="Times New Roman"/>
              </w:rPr>
              <w:t>.</w:t>
            </w:r>
          </w:p>
          <w:p w14:paraId="374718C8" w14:textId="0764D1A7" w:rsidR="0007058D" w:rsidRPr="0007058D" w:rsidRDefault="0007058D" w:rsidP="00A85D9F">
            <w:pPr>
              <w:jc w:val="both"/>
              <w:rPr>
                <w:rFonts w:ascii="Times New Roman" w:hAnsi="Times New Roman" w:cs="Times New Roman"/>
              </w:rPr>
            </w:pPr>
          </w:p>
        </w:tc>
      </w:tr>
      <w:tr w:rsidR="00A85D9F" w14:paraId="103E81F2" w14:textId="77777777" w:rsidTr="00FA7A46">
        <w:tc>
          <w:tcPr>
            <w:tcW w:w="2250" w:type="dxa"/>
          </w:tcPr>
          <w:p w14:paraId="1D647E57" w14:textId="3F4E5B2A" w:rsidR="00A85D9F" w:rsidRPr="002C090C" w:rsidRDefault="002C090C" w:rsidP="00A85D9F">
            <w:pPr>
              <w:jc w:val="both"/>
              <w:rPr>
                <w:rFonts w:ascii="Times New Roman" w:hAnsi="Times New Roman" w:cs="Times New Roman"/>
                <w:b/>
                <w:bCs/>
              </w:rPr>
            </w:pPr>
            <w:r w:rsidRPr="002C090C">
              <w:rPr>
                <w:rFonts w:ascii="Times New Roman" w:hAnsi="Times New Roman" w:cs="Times New Roman"/>
                <w:b/>
                <w:bCs/>
              </w:rPr>
              <w:lastRenderedPageBreak/>
              <w:t>Use of Proceeds:</w:t>
            </w:r>
          </w:p>
        </w:tc>
        <w:tc>
          <w:tcPr>
            <w:tcW w:w="7100" w:type="dxa"/>
          </w:tcPr>
          <w:p w14:paraId="3C948631" w14:textId="4BD9F732" w:rsidR="00A85D9F" w:rsidRDefault="0007058D" w:rsidP="00A85D9F">
            <w:pPr>
              <w:jc w:val="both"/>
              <w:rPr>
                <w:rFonts w:ascii="Times New Roman" w:hAnsi="Times New Roman" w:cs="Times New Roman"/>
              </w:rPr>
            </w:pPr>
            <w:r>
              <w:rPr>
                <w:rFonts w:ascii="Times New Roman" w:hAnsi="Times New Roman" w:cs="Times New Roman"/>
              </w:rPr>
              <w:t>The Company shall use the net proceeds received by the Company from the sale of Redeemable Preferred Stock to the Investor for working capital and general corporate purposes.</w:t>
            </w:r>
            <w:r w:rsidR="00CC6248">
              <w:rPr>
                <w:rFonts w:ascii="Times New Roman" w:hAnsi="Times New Roman" w:cs="Times New Roman"/>
              </w:rPr>
              <w:t xml:space="preserve">  </w:t>
            </w:r>
            <w:r w:rsidR="00167D2C">
              <w:rPr>
                <w:rFonts w:ascii="Times New Roman" w:hAnsi="Times New Roman" w:cs="Times New Roman"/>
              </w:rPr>
              <w:t>[</w:t>
            </w:r>
            <w:r w:rsidR="00CC6248">
              <w:rPr>
                <w:rFonts w:ascii="Times New Roman" w:hAnsi="Times New Roman" w:cs="Times New Roman"/>
              </w:rPr>
              <w:t>The Company shall not without the consent of the Requisite Holders (as defined herein) use the proceeds of the sale of Redeemable Preferred Stock to repay indebtedness of the Company or redeem outstanding equity securities of the Company</w:t>
            </w:r>
            <w:r w:rsidR="00167D2C">
              <w:rPr>
                <w:rFonts w:ascii="Times New Roman" w:hAnsi="Times New Roman" w:cs="Times New Roman"/>
              </w:rPr>
              <w:t>]</w:t>
            </w:r>
            <w:r w:rsidR="00CC6248">
              <w:rPr>
                <w:rFonts w:ascii="Times New Roman" w:hAnsi="Times New Roman" w:cs="Times New Roman"/>
              </w:rPr>
              <w:t>.</w:t>
            </w:r>
            <w:r>
              <w:rPr>
                <w:rFonts w:ascii="Times New Roman" w:hAnsi="Times New Roman" w:cs="Times New Roman"/>
              </w:rPr>
              <w:t xml:space="preserve"> </w:t>
            </w:r>
            <w:r w:rsidR="0078757D">
              <w:rPr>
                <w:rStyle w:val="FootnoteReference"/>
                <w:rFonts w:ascii="Times New Roman" w:hAnsi="Times New Roman" w:cs="Times New Roman"/>
              </w:rPr>
              <w:footnoteReference w:id="9"/>
            </w:r>
          </w:p>
          <w:p w14:paraId="334F9CC8" w14:textId="36F6FEAA" w:rsidR="0007058D" w:rsidRPr="0007058D" w:rsidRDefault="0007058D" w:rsidP="00A85D9F">
            <w:pPr>
              <w:jc w:val="both"/>
              <w:rPr>
                <w:rFonts w:ascii="Times New Roman" w:hAnsi="Times New Roman" w:cs="Times New Roman"/>
              </w:rPr>
            </w:pPr>
          </w:p>
        </w:tc>
      </w:tr>
      <w:tr w:rsidR="00A85D9F" w14:paraId="489C5568" w14:textId="77777777" w:rsidTr="00FA7A46">
        <w:tc>
          <w:tcPr>
            <w:tcW w:w="2250" w:type="dxa"/>
          </w:tcPr>
          <w:p w14:paraId="1377F701" w14:textId="77777777" w:rsidR="00CB2EFD" w:rsidRDefault="006317AE" w:rsidP="00A85D9F">
            <w:pPr>
              <w:jc w:val="both"/>
              <w:rPr>
                <w:rFonts w:ascii="Times New Roman" w:hAnsi="Times New Roman" w:cs="Times New Roman"/>
                <w:b/>
                <w:bCs/>
              </w:rPr>
            </w:pPr>
            <w:r>
              <w:rPr>
                <w:rFonts w:ascii="Times New Roman" w:hAnsi="Times New Roman" w:cs="Times New Roman"/>
                <w:b/>
                <w:bCs/>
              </w:rPr>
              <w:t xml:space="preserve">Preferred </w:t>
            </w:r>
          </w:p>
          <w:p w14:paraId="490BD9DC" w14:textId="72CF3D84" w:rsidR="00A85D9F" w:rsidRPr="002C090C" w:rsidRDefault="006317AE" w:rsidP="00A85D9F">
            <w:pPr>
              <w:jc w:val="both"/>
              <w:rPr>
                <w:rFonts w:ascii="Times New Roman" w:hAnsi="Times New Roman" w:cs="Times New Roman"/>
                <w:b/>
                <w:bCs/>
              </w:rPr>
            </w:pPr>
            <w:r>
              <w:rPr>
                <w:rFonts w:ascii="Times New Roman" w:hAnsi="Times New Roman" w:cs="Times New Roman"/>
                <w:b/>
                <w:bCs/>
              </w:rPr>
              <w:t>Dividends</w:t>
            </w:r>
            <w:r w:rsidR="00CB2EFD">
              <w:rPr>
                <w:rFonts w:ascii="Times New Roman" w:hAnsi="Times New Roman" w:cs="Times New Roman"/>
                <w:b/>
                <w:bCs/>
              </w:rPr>
              <w:t>;</w:t>
            </w:r>
            <w:r>
              <w:rPr>
                <w:rFonts w:ascii="Times New Roman" w:hAnsi="Times New Roman" w:cs="Times New Roman"/>
                <w:b/>
                <w:bCs/>
              </w:rPr>
              <w:t xml:space="preserve"> </w:t>
            </w:r>
            <w:r w:rsidR="002C090C" w:rsidRPr="002C090C">
              <w:rPr>
                <w:rFonts w:ascii="Times New Roman" w:hAnsi="Times New Roman" w:cs="Times New Roman"/>
                <w:b/>
                <w:bCs/>
              </w:rPr>
              <w:t>Redemption</w:t>
            </w:r>
            <w:r w:rsidR="00686125">
              <w:rPr>
                <w:rStyle w:val="FootnoteReference"/>
                <w:rFonts w:ascii="Times New Roman" w:hAnsi="Times New Roman" w:cs="Times New Roman"/>
              </w:rPr>
              <w:footnoteReference w:id="10"/>
            </w:r>
            <w:r w:rsidR="002C090C" w:rsidRPr="002C090C">
              <w:rPr>
                <w:rFonts w:ascii="Times New Roman" w:hAnsi="Times New Roman" w:cs="Times New Roman"/>
                <w:b/>
                <w:bCs/>
              </w:rPr>
              <w:t>:</w:t>
            </w:r>
          </w:p>
        </w:tc>
        <w:tc>
          <w:tcPr>
            <w:tcW w:w="7100" w:type="dxa"/>
          </w:tcPr>
          <w:p w14:paraId="7DF07A8A" w14:textId="4431DEC4" w:rsidR="00CB2EFD" w:rsidRDefault="0007058D" w:rsidP="00A85D9F">
            <w:pPr>
              <w:jc w:val="both"/>
              <w:rPr>
                <w:rFonts w:ascii="Times New Roman" w:hAnsi="Times New Roman" w:cs="Times New Roman"/>
              </w:rPr>
            </w:pPr>
            <w:r w:rsidRPr="004F7F93">
              <w:rPr>
                <w:rFonts w:ascii="Times New Roman" w:hAnsi="Times New Roman" w:cs="Times New Roman"/>
              </w:rPr>
              <w:t>Beginning with the</w:t>
            </w:r>
            <w:r w:rsidR="00366766" w:rsidRPr="004F7F93">
              <w:rPr>
                <w:rFonts w:ascii="Times New Roman" w:hAnsi="Times New Roman" w:cs="Times New Roman"/>
              </w:rPr>
              <w:t xml:space="preserve"> </w:t>
            </w:r>
            <w:r w:rsidR="006317AE">
              <w:rPr>
                <w:rFonts w:ascii="Times New Roman" w:hAnsi="Times New Roman" w:cs="Times New Roman"/>
              </w:rPr>
              <w:t>[</w:t>
            </w:r>
            <w:r w:rsidR="00366766" w:rsidRPr="004F7F93">
              <w:rPr>
                <w:rFonts w:ascii="Times New Roman" w:hAnsi="Times New Roman" w:cs="Times New Roman"/>
              </w:rPr>
              <w:t>earlier of (a)</w:t>
            </w:r>
            <w:r w:rsidR="006317AE">
              <w:rPr>
                <w:rFonts w:ascii="Times New Roman" w:hAnsi="Times New Roman" w:cs="Times New Roman"/>
              </w:rPr>
              <w:t>]</w:t>
            </w:r>
            <w:r w:rsidR="00366766" w:rsidRPr="004F7F93">
              <w:rPr>
                <w:rFonts w:ascii="Times New Roman" w:hAnsi="Times New Roman" w:cs="Times New Roman"/>
              </w:rPr>
              <w:t xml:space="preserve"> </w:t>
            </w:r>
            <w:r w:rsidRPr="004F7F93">
              <w:rPr>
                <w:rFonts w:ascii="Times New Roman" w:hAnsi="Times New Roman" w:cs="Times New Roman"/>
              </w:rPr>
              <w:t xml:space="preserve"> </w:t>
            </w:r>
            <w:r w:rsidR="006317AE">
              <w:rPr>
                <w:rFonts w:ascii="Times New Roman" w:hAnsi="Times New Roman" w:cs="Times New Roman"/>
              </w:rPr>
              <w:t>[</w:t>
            </w:r>
            <w:r w:rsidRPr="004F7F93">
              <w:rPr>
                <w:rFonts w:ascii="Times New Roman" w:hAnsi="Times New Roman" w:cs="Times New Roman"/>
              </w:rPr>
              <w:t xml:space="preserve">last day of the calendar </w:t>
            </w:r>
            <w:r w:rsidR="00366766" w:rsidRPr="004F7F93">
              <w:rPr>
                <w:rFonts w:ascii="Times New Roman" w:hAnsi="Times New Roman" w:cs="Times New Roman"/>
              </w:rPr>
              <w:t>[</w:t>
            </w:r>
            <w:r w:rsidRPr="004F7F93">
              <w:rPr>
                <w:rFonts w:ascii="Times New Roman" w:hAnsi="Times New Roman" w:cs="Times New Roman"/>
              </w:rPr>
              <w:t>month</w:t>
            </w:r>
            <w:r w:rsidR="00366766" w:rsidRPr="004F7F93">
              <w:rPr>
                <w:rFonts w:ascii="Times New Roman" w:hAnsi="Times New Roman" w:cs="Times New Roman"/>
              </w:rPr>
              <w:t>] [quarter] [year]</w:t>
            </w:r>
            <w:r w:rsidRPr="004F7F93">
              <w:rPr>
                <w:rFonts w:ascii="Times New Roman" w:hAnsi="Times New Roman" w:cs="Times New Roman"/>
              </w:rPr>
              <w:t xml:space="preserve"> immediately succeeding the calendar </w:t>
            </w:r>
            <w:r w:rsidR="00366766" w:rsidRPr="004F7F93">
              <w:rPr>
                <w:rFonts w:ascii="Times New Roman" w:hAnsi="Times New Roman" w:cs="Times New Roman"/>
              </w:rPr>
              <w:t>[</w:t>
            </w:r>
            <w:r w:rsidRPr="004F7F93">
              <w:rPr>
                <w:rFonts w:ascii="Times New Roman" w:hAnsi="Times New Roman" w:cs="Times New Roman"/>
              </w:rPr>
              <w:t>month</w:t>
            </w:r>
            <w:r w:rsidR="00366766" w:rsidRPr="004F7F93">
              <w:rPr>
                <w:rFonts w:ascii="Times New Roman" w:hAnsi="Times New Roman" w:cs="Times New Roman"/>
              </w:rPr>
              <w:t>] [quarter] [year]</w:t>
            </w:r>
            <w:r w:rsidRPr="004F7F93">
              <w:rPr>
                <w:rFonts w:ascii="Times New Roman" w:hAnsi="Times New Roman" w:cs="Times New Roman"/>
              </w:rPr>
              <w:t xml:space="preserve"> in which the [gross revenues] [net profits] of the Company equals or exceeds $______</w:t>
            </w:r>
            <w:r w:rsidR="00366766" w:rsidRPr="004F7F93">
              <w:rPr>
                <w:rFonts w:ascii="Times New Roman" w:hAnsi="Times New Roman" w:cs="Times New Roman"/>
              </w:rPr>
              <w:t>,</w:t>
            </w:r>
            <w:r w:rsidR="006317AE">
              <w:rPr>
                <w:rFonts w:ascii="Times New Roman" w:hAnsi="Times New Roman" w:cs="Times New Roman"/>
              </w:rPr>
              <w:t>]</w:t>
            </w:r>
            <w:r w:rsidR="00366766" w:rsidRPr="004F7F93">
              <w:rPr>
                <w:rFonts w:ascii="Times New Roman" w:hAnsi="Times New Roman" w:cs="Times New Roman"/>
              </w:rPr>
              <w:t xml:space="preserve"> </w:t>
            </w:r>
            <w:r w:rsidR="006317AE">
              <w:rPr>
                <w:rFonts w:ascii="Times New Roman" w:hAnsi="Times New Roman" w:cs="Times New Roman"/>
              </w:rPr>
              <w:t>[</w:t>
            </w:r>
            <w:r w:rsidR="00366766" w:rsidRPr="004F7F93">
              <w:rPr>
                <w:rFonts w:ascii="Times New Roman" w:hAnsi="Times New Roman" w:cs="Times New Roman"/>
              </w:rPr>
              <w:t>and (b)</w:t>
            </w:r>
            <w:r w:rsidR="006317AE">
              <w:rPr>
                <w:rFonts w:ascii="Times New Roman" w:hAnsi="Times New Roman" w:cs="Times New Roman"/>
              </w:rPr>
              <w:t>]</w:t>
            </w:r>
            <w:r w:rsidR="00366766" w:rsidRPr="004F7F93">
              <w:rPr>
                <w:rFonts w:ascii="Times New Roman" w:hAnsi="Times New Roman" w:cs="Times New Roman"/>
              </w:rPr>
              <w:t xml:space="preserve"> </w:t>
            </w:r>
            <w:r w:rsidR="006317AE">
              <w:rPr>
                <w:rFonts w:ascii="Times New Roman" w:hAnsi="Times New Roman" w:cs="Times New Roman"/>
              </w:rPr>
              <w:t>[</w:t>
            </w:r>
            <w:r w:rsidR="00366766" w:rsidRPr="004F7F93">
              <w:rPr>
                <w:rFonts w:ascii="Times New Roman" w:hAnsi="Times New Roman" w:cs="Times New Roman"/>
              </w:rPr>
              <w:t>the ___ month anniversary of the date of the Closing</w:t>
            </w:r>
            <w:r w:rsidR="006317AE">
              <w:rPr>
                <w:rFonts w:ascii="Times New Roman" w:hAnsi="Times New Roman" w:cs="Times New Roman"/>
              </w:rPr>
              <w:t>]</w:t>
            </w:r>
            <w:r w:rsidRPr="004F7F93">
              <w:rPr>
                <w:rFonts w:ascii="Times New Roman" w:hAnsi="Times New Roman" w:cs="Times New Roman"/>
              </w:rPr>
              <w:t xml:space="preserve"> (the </w:t>
            </w:r>
            <w:r w:rsidRPr="004F7F93">
              <w:rPr>
                <w:rFonts w:ascii="Times New Roman" w:hAnsi="Times New Roman" w:cs="Times New Roman"/>
                <w:b/>
                <w:bCs/>
              </w:rPr>
              <w:t>“Redemption Trigger Threshold</w:t>
            </w:r>
            <w:r w:rsidR="006317AE">
              <w:rPr>
                <w:rFonts w:ascii="Times New Roman" w:hAnsi="Times New Roman" w:cs="Times New Roman"/>
                <w:b/>
                <w:bCs/>
              </w:rPr>
              <w:t xml:space="preserve"> Date</w:t>
            </w:r>
            <w:r w:rsidRPr="004F7F93">
              <w:rPr>
                <w:rFonts w:ascii="Times New Roman" w:hAnsi="Times New Roman" w:cs="Times New Roman"/>
                <w:b/>
                <w:bCs/>
              </w:rPr>
              <w:t>”</w:t>
            </w:r>
            <w:r w:rsidRPr="004F7F93">
              <w:rPr>
                <w:rFonts w:ascii="Times New Roman" w:hAnsi="Times New Roman" w:cs="Times New Roman"/>
              </w:rPr>
              <w:t>)</w:t>
            </w:r>
            <w:r w:rsidR="00686125">
              <w:rPr>
                <w:rStyle w:val="FootnoteReference"/>
                <w:rFonts w:ascii="Times New Roman" w:hAnsi="Times New Roman" w:cs="Times New Roman"/>
              </w:rPr>
              <w:footnoteReference w:id="11"/>
            </w:r>
            <w:r w:rsidR="00366766" w:rsidRPr="004F7F93">
              <w:rPr>
                <w:rFonts w:ascii="Times New Roman" w:hAnsi="Times New Roman" w:cs="Times New Roman"/>
              </w:rPr>
              <w:t>, and</w:t>
            </w:r>
            <w:r w:rsidR="00BA4C8D">
              <w:rPr>
                <w:rFonts w:ascii="Times New Roman" w:hAnsi="Times New Roman" w:cs="Times New Roman"/>
              </w:rPr>
              <w:t xml:space="preserve"> following the Redemption Trigger Threshold</w:t>
            </w:r>
            <w:r w:rsidR="00366766" w:rsidRPr="004F7F93">
              <w:rPr>
                <w:rFonts w:ascii="Times New Roman" w:hAnsi="Times New Roman" w:cs="Times New Roman"/>
              </w:rPr>
              <w:t xml:space="preserve"> </w:t>
            </w:r>
            <w:r w:rsidR="006317AE">
              <w:rPr>
                <w:rFonts w:ascii="Times New Roman" w:hAnsi="Times New Roman" w:cs="Times New Roman"/>
              </w:rPr>
              <w:t xml:space="preserve">Date </w:t>
            </w:r>
            <w:r w:rsidR="00366766" w:rsidRPr="004F7F93">
              <w:rPr>
                <w:rFonts w:ascii="Times New Roman" w:hAnsi="Times New Roman" w:cs="Times New Roman"/>
              </w:rPr>
              <w:t>on the last day of each succeeding calendar [month] [quarter] [year] until the Total Obligation has been reduced to zero, the Company shall</w:t>
            </w:r>
            <w:r w:rsidR="00CB2EFD">
              <w:rPr>
                <w:rFonts w:ascii="Times New Roman" w:hAnsi="Times New Roman" w:cs="Times New Roman"/>
              </w:rPr>
              <w:t>:</w:t>
            </w:r>
            <w:r w:rsidR="00366766" w:rsidRPr="004F7F93">
              <w:rPr>
                <w:rFonts w:ascii="Times New Roman" w:hAnsi="Times New Roman" w:cs="Times New Roman"/>
              </w:rPr>
              <w:t xml:space="preserve"> </w:t>
            </w:r>
          </w:p>
          <w:p w14:paraId="69D7A04B" w14:textId="77777777" w:rsidR="00CB2EFD" w:rsidRDefault="00CB2EFD" w:rsidP="00A85D9F">
            <w:pPr>
              <w:jc w:val="both"/>
              <w:rPr>
                <w:rFonts w:ascii="Times New Roman" w:hAnsi="Times New Roman" w:cs="Times New Roman"/>
                <w:highlight w:val="yellow"/>
              </w:rPr>
            </w:pPr>
          </w:p>
          <w:p w14:paraId="6AE9315D" w14:textId="5C741D0F" w:rsidR="00A85D9F" w:rsidRDefault="004F7F93" w:rsidP="00CB2EFD">
            <w:pPr>
              <w:pStyle w:val="ListParagraph"/>
              <w:numPr>
                <w:ilvl w:val="0"/>
                <w:numId w:val="7"/>
              </w:numPr>
              <w:jc w:val="both"/>
              <w:rPr>
                <w:rFonts w:ascii="Times New Roman" w:hAnsi="Times New Roman" w:cs="Times New Roman"/>
              </w:rPr>
            </w:pPr>
            <w:r w:rsidRPr="00CB2EFD">
              <w:rPr>
                <w:rFonts w:ascii="Times New Roman" w:hAnsi="Times New Roman" w:cs="Times New Roman"/>
              </w:rPr>
              <w:t>pay</w:t>
            </w:r>
            <w:r w:rsidR="00366766" w:rsidRPr="00CB2EFD">
              <w:rPr>
                <w:rFonts w:ascii="Times New Roman" w:hAnsi="Times New Roman" w:cs="Times New Roman"/>
              </w:rPr>
              <w:t xml:space="preserve"> </w:t>
            </w:r>
            <w:r w:rsidR="006F5787" w:rsidRPr="00CB2EFD">
              <w:rPr>
                <w:rFonts w:ascii="Times New Roman" w:hAnsi="Times New Roman" w:cs="Times New Roman"/>
              </w:rPr>
              <w:t xml:space="preserve">preferential </w:t>
            </w:r>
            <w:r w:rsidR="00366766" w:rsidRPr="00CB2EFD">
              <w:rPr>
                <w:rFonts w:ascii="Times New Roman" w:hAnsi="Times New Roman" w:cs="Times New Roman"/>
              </w:rPr>
              <w:t>dividends (</w:t>
            </w:r>
            <w:r w:rsidR="00366766" w:rsidRPr="00CB2EFD">
              <w:rPr>
                <w:rFonts w:ascii="Times New Roman" w:hAnsi="Times New Roman" w:cs="Times New Roman"/>
                <w:b/>
                <w:bCs/>
              </w:rPr>
              <w:t>“Preferred Dividends”</w:t>
            </w:r>
            <w:r w:rsidR="00366766" w:rsidRPr="00CB2EFD">
              <w:rPr>
                <w:rFonts w:ascii="Times New Roman" w:hAnsi="Times New Roman" w:cs="Times New Roman"/>
              </w:rPr>
              <w:t xml:space="preserve">) </w:t>
            </w:r>
            <w:r w:rsidR="00A73009">
              <w:rPr>
                <w:rFonts w:ascii="Times New Roman" w:hAnsi="Times New Roman" w:cs="Times New Roman"/>
              </w:rPr>
              <w:t>on the</w:t>
            </w:r>
            <w:r w:rsidR="00CB2EFD">
              <w:rPr>
                <w:rFonts w:ascii="Times New Roman" w:hAnsi="Times New Roman" w:cs="Times New Roman"/>
              </w:rPr>
              <w:t xml:space="preserve"> Redeemable Preferred Stock</w:t>
            </w:r>
            <w:r w:rsidR="00E31F1A" w:rsidRPr="00CB2EFD">
              <w:rPr>
                <w:rFonts w:ascii="Times New Roman" w:hAnsi="Times New Roman" w:cs="Times New Roman"/>
              </w:rPr>
              <w:t xml:space="preserve"> </w:t>
            </w:r>
            <w:r w:rsidRPr="00CB2EFD">
              <w:rPr>
                <w:rFonts w:ascii="Times New Roman" w:hAnsi="Times New Roman" w:cs="Times New Roman"/>
              </w:rPr>
              <w:t xml:space="preserve">on a </w:t>
            </w:r>
            <w:r w:rsidRPr="00CB2EFD">
              <w:rPr>
                <w:rFonts w:ascii="Times New Roman" w:hAnsi="Times New Roman" w:cs="Times New Roman"/>
                <w:u w:val="single"/>
              </w:rPr>
              <w:t>pro</w:t>
            </w:r>
            <w:r w:rsidRPr="00CB2EFD">
              <w:rPr>
                <w:rFonts w:ascii="Times New Roman" w:hAnsi="Times New Roman" w:cs="Times New Roman"/>
              </w:rPr>
              <w:t xml:space="preserve"> </w:t>
            </w:r>
            <w:r w:rsidRPr="00CB2EFD">
              <w:rPr>
                <w:rFonts w:ascii="Times New Roman" w:hAnsi="Times New Roman" w:cs="Times New Roman"/>
                <w:u w:val="single"/>
              </w:rPr>
              <w:t>rata</w:t>
            </w:r>
            <w:r w:rsidRPr="00CB2EFD">
              <w:rPr>
                <w:rFonts w:ascii="Times New Roman" w:hAnsi="Times New Roman" w:cs="Times New Roman"/>
              </w:rPr>
              <w:t xml:space="preserve"> and </w:t>
            </w:r>
            <w:r w:rsidRPr="00CB2EFD">
              <w:rPr>
                <w:rFonts w:ascii="Times New Roman" w:hAnsi="Times New Roman" w:cs="Times New Roman"/>
                <w:u w:val="single"/>
              </w:rPr>
              <w:t>pari</w:t>
            </w:r>
            <w:r w:rsidRPr="00CB2EFD">
              <w:rPr>
                <w:rFonts w:ascii="Times New Roman" w:hAnsi="Times New Roman" w:cs="Times New Roman"/>
              </w:rPr>
              <w:t xml:space="preserve"> </w:t>
            </w:r>
            <w:r w:rsidRPr="00CB2EFD">
              <w:rPr>
                <w:rFonts w:ascii="Times New Roman" w:hAnsi="Times New Roman" w:cs="Times New Roman"/>
                <w:u w:val="single"/>
              </w:rPr>
              <w:t>passu</w:t>
            </w:r>
            <w:r w:rsidRPr="00CB2EFD">
              <w:rPr>
                <w:rFonts w:ascii="Times New Roman" w:hAnsi="Times New Roman" w:cs="Times New Roman"/>
              </w:rPr>
              <w:t xml:space="preserve"> basis</w:t>
            </w:r>
            <w:r w:rsidR="00BA4C8D" w:rsidRPr="00CB2EFD">
              <w:rPr>
                <w:rFonts w:ascii="Times New Roman" w:hAnsi="Times New Roman" w:cs="Times New Roman"/>
              </w:rPr>
              <w:t xml:space="preserve"> </w:t>
            </w:r>
            <w:r w:rsidRPr="00CB2EFD">
              <w:rPr>
                <w:rFonts w:ascii="Times New Roman" w:hAnsi="Times New Roman" w:cs="Times New Roman"/>
              </w:rPr>
              <w:t>in an</w:t>
            </w:r>
            <w:r w:rsidR="00BA4C8D" w:rsidRPr="00CB2EFD">
              <w:rPr>
                <w:rFonts w:ascii="Times New Roman" w:hAnsi="Times New Roman" w:cs="Times New Roman"/>
              </w:rPr>
              <w:t xml:space="preserve"> aggregate</w:t>
            </w:r>
            <w:r w:rsidRPr="00CB2EFD">
              <w:rPr>
                <w:rFonts w:ascii="Times New Roman" w:hAnsi="Times New Roman" w:cs="Times New Roman"/>
              </w:rPr>
              <w:t xml:space="preserve"> amount equal to the Available Redemption Funds (as defined below) for the relevant calendar [month] [quarter] [year]</w:t>
            </w:r>
            <w:r w:rsidR="00CB2EFD">
              <w:rPr>
                <w:rFonts w:ascii="Times New Roman" w:hAnsi="Times New Roman" w:cs="Times New Roman"/>
              </w:rPr>
              <w:t xml:space="preserve"> until the total Investment Return has been reduced to zero; and thereafter</w:t>
            </w:r>
          </w:p>
          <w:p w14:paraId="32817F46" w14:textId="77777777" w:rsidR="00CB2EFD" w:rsidRPr="00CB2EFD" w:rsidRDefault="00CB2EFD" w:rsidP="00CB2EFD">
            <w:pPr>
              <w:pStyle w:val="ListParagraph"/>
              <w:jc w:val="both"/>
              <w:rPr>
                <w:rFonts w:ascii="Times New Roman" w:hAnsi="Times New Roman" w:cs="Times New Roman"/>
              </w:rPr>
            </w:pPr>
          </w:p>
          <w:p w14:paraId="099BA7F1" w14:textId="09F12983" w:rsidR="00CB2EFD" w:rsidRPr="00CB2EFD" w:rsidRDefault="00CB2EFD" w:rsidP="00CB2EFD">
            <w:pPr>
              <w:pStyle w:val="ListParagraph"/>
              <w:numPr>
                <w:ilvl w:val="0"/>
                <w:numId w:val="7"/>
              </w:numPr>
              <w:jc w:val="both"/>
              <w:rPr>
                <w:rFonts w:ascii="Times New Roman" w:hAnsi="Times New Roman" w:cs="Times New Roman"/>
              </w:rPr>
            </w:pPr>
            <w:r w:rsidRPr="00CB2EFD">
              <w:rPr>
                <w:rFonts w:ascii="Times New Roman" w:hAnsi="Times New Roman" w:cs="Times New Roman"/>
              </w:rPr>
              <w:t>re</w:t>
            </w:r>
            <w:r w:rsidR="00987352">
              <w:rPr>
                <w:rFonts w:ascii="Times New Roman" w:hAnsi="Times New Roman" w:cs="Times New Roman"/>
              </w:rPr>
              <w:t>deem</w:t>
            </w:r>
            <w:r w:rsidRPr="00CB2EFD">
              <w:rPr>
                <w:rFonts w:ascii="Times New Roman" w:hAnsi="Times New Roman" w:cs="Times New Roman"/>
              </w:rPr>
              <w:t xml:space="preserve"> shares of Redeemable Preferred Stock</w:t>
            </w:r>
            <w:r w:rsidR="0029133D">
              <w:rPr>
                <w:rFonts w:ascii="Times New Roman" w:hAnsi="Times New Roman" w:cs="Times New Roman"/>
              </w:rPr>
              <w:t xml:space="preserve"> [up to the Redemption Percentage]</w:t>
            </w:r>
            <w:r w:rsidRPr="00CB2EFD">
              <w:rPr>
                <w:rFonts w:ascii="Times New Roman" w:hAnsi="Times New Roman" w:cs="Times New Roman"/>
              </w:rPr>
              <w:t xml:space="preserve"> from the holders thereof (</w:t>
            </w:r>
            <w:r w:rsidR="00987352">
              <w:rPr>
                <w:rFonts w:ascii="Times New Roman" w:hAnsi="Times New Roman" w:cs="Times New Roman"/>
              </w:rPr>
              <w:t>“</w:t>
            </w:r>
            <w:r w:rsidR="00987352">
              <w:rPr>
                <w:rFonts w:ascii="Times New Roman" w:hAnsi="Times New Roman" w:cs="Times New Roman"/>
                <w:b/>
                <w:bCs/>
              </w:rPr>
              <w:t xml:space="preserve">Mandatory </w:t>
            </w:r>
            <w:r w:rsidRPr="00CB2EFD">
              <w:rPr>
                <w:rFonts w:ascii="Times New Roman" w:hAnsi="Times New Roman" w:cs="Times New Roman"/>
                <w:b/>
                <w:bCs/>
              </w:rPr>
              <w:t>Redemptions</w:t>
            </w:r>
            <w:r w:rsidRPr="00CB2EFD">
              <w:rPr>
                <w:rFonts w:ascii="Times New Roman" w:hAnsi="Times New Roman" w:cs="Times New Roman"/>
              </w:rPr>
              <w:t>”)</w:t>
            </w:r>
            <w:r>
              <w:rPr>
                <w:rFonts w:ascii="Times New Roman" w:hAnsi="Times New Roman" w:cs="Times New Roman"/>
              </w:rPr>
              <w:t xml:space="preserve"> on a </w:t>
            </w:r>
            <w:r w:rsidRPr="00987352">
              <w:rPr>
                <w:rFonts w:ascii="Times New Roman" w:hAnsi="Times New Roman" w:cs="Times New Roman"/>
                <w:u w:val="single"/>
              </w:rPr>
              <w:t>pro</w:t>
            </w:r>
            <w:r>
              <w:rPr>
                <w:rFonts w:ascii="Times New Roman" w:hAnsi="Times New Roman" w:cs="Times New Roman"/>
              </w:rPr>
              <w:t xml:space="preserve"> </w:t>
            </w:r>
            <w:r w:rsidRPr="00987352">
              <w:rPr>
                <w:rFonts w:ascii="Times New Roman" w:hAnsi="Times New Roman" w:cs="Times New Roman"/>
                <w:u w:val="single"/>
              </w:rPr>
              <w:t>rata</w:t>
            </w:r>
            <w:r>
              <w:rPr>
                <w:rFonts w:ascii="Times New Roman" w:hAnsi="Times New Roman" w:cs="Times New Roman"/>
              </w:rPr>
              <w:t xml:space="preserve"> and </w:t>
            </w:r>
            <w:r w:rsidRPr="00987352">
              <w:rPr>
                <w:rFonts w:ascii="Times New Roman" w:hAnsi="Times New Roman" w:cs="Times New Roman"/>
                <w:u w:val="single"/>
              </w:rPr>
              <w:t>pari</w:t>
            </w:r>
            <w:r>
              <w:rPr>
                <w:rFonts w:ascii="Times New Roman" w:hAnsi="Times New Roman" w:cs="Times New Roman"/>
              </w:rPr>
              <w:t xml:space="preserve"> </w:t>
            </w:r>
            <w:r w:rsidRPr="00987352">
              <w:rPr>
                <w:rFonts w:ascii="Times New Roman" w:hAnsi="Times New Roman" w:cs="Times New Roman"/>
                <w:u w:val="single"/>
              </w:rPr>
              <w:t>passu</w:t>
            </w:r>
            <w:r>
              <w:rPr>
                <w:rFonts w:ascii="Times New Roman" w:hAnsi="Times New Roman" w:cs="Times New Roman"/>
              </w:rPr>
              <w:t xml:space="preserve"> basis in an aggregate amount equal to the Available Redemption Funds for the relevant calendar [month] [quarter] [year]</w:t>
            </w:r>
            <w:r w:rsidR="00987352">
              <w:rPr>
                <w:rFonts w:ascii="Times New Roman" w:hAnsi="Times New Roman" w:cs="Times New Roman"/>
              </w:rPr>
              <w:t>,</w:t>
            </w:r>
            <w:r>
              <w:rPr>
                <w:rFonts w:ascii="Times New Roman" w:hAnsi="Times New Roman" w:cs="Times New Roman"/>
              </w:rPr>
              <w:t xml:space="preserve"> until </w:t>
            </w:r>
            <w:r w:rsidR="00987352">
              <w:rPr>
                <w:rFonts w:ascii="Times New Roman" w:hAnsi="Times New Roman" w:cs="Times New Roman"/>
              </w:rPr>
              <w:t>the Investment Amount has been reduced to zero.</w:t>
            </w:r>
            <w:r w:rsidRPr="00CB2EFD">
              <w:rPr>
                <w:rFonts w:ascii="Times New Roman" w:hAnsi="Times New Roman" w:cs="Times New Roman"/>
              </w:rPr>
              <w:t>]</w:t>
            </w:r>
            <w:r w:rsidR="00AA5D74">
              <w:rPr>
                <w:rStyle w:val="FootnoteReference"/>
                <w:rFonts w:ascii="Times New Roman" w:hAnsi="Times New Roman" w:cs="Times New Roman"/>
              </w:rPr>
              <w:footnoteReference w:id="12"/>
            </w:r>
          </w:p>
          <w:p w14:paraId="66B1A88F" w14:textId="3EC6C7BB" w:rsidR="004F7F93" w:rsidRPr="004F7F93" w:rsidRDefault="004F7F93" w:rsidP="00A85D9F">
            <w:pPr>
              <w:jc w:val="both"/>
              <w:rPr>
                <w:rFonts w:ascii="Times New Roman" w:hAnsi="Times New Roman" w:cs="Times New Roman"/>
              </w:rPr>
            </w:pPr>
          </w:p>
        </w:tc>
      </w:tr>
      <w:tr w:rsidR="004F7F93" w14:paraId="4CDA2921" w14:textId="77777777" w:rsidTr="00FA7A46">
        <w:tc>
          <w:tcPr>
            <w:tcW w:w="2250" w:type="dxa"/>
          </w:tcPr>
          <w:p w14:paraId="3FDB68F6" w14:textId="2D944547" w:rsidR="004F7F93" w:rsidRPr="004F7F93" w:rsidRDefault="004F7F93" w:rsidP="00A85D9F">
            <w:pPr>
              <w:jc w:val="both"/>
              <w:rPr>
                <w:rFonts w:ascii="Times New Roman" w:hAnsi="Times New Roman" w:cs="Times New Roman"/>
                <w:b/>
                <w:bCs/>
              </w:rPr>
            </w:pPr>
            <w:r w:rsidRPr="004F7F93">
              <w:rPr>
                <w:rFonts w:ascii="Times New Roman" w:hAnsi="Times New Roman" w:cs="Times New Roman"/>
                <w:b/>
                <w:bCs/>
              </w:rPr>
              <w:t xml:space="preserve">Preferred Dividends </w:t>
            </w:r>
          </w:p>
          <w:p w14:paraId="105C0FB4" w14:textId="77777777" w:rsidR="00FC6105" w:rsidRDefault="004F7F93" w:rsidP="00A85D9F">
            <w:pPr>
              <w:jc w:val="both"/>
              <w:rPr>
                <w:rFonts w:ascii="Times New Roman" w:hAnsi="Times New Roman" w:cs="Times New Roman"/>
                <w:b/>
                <w:bCs/>
              </w:rPr>
            </w:pPr>
            <w:r w:rsidRPr="004F7F93">
              <w:rPr>
                <w:rFonts w:ascii="Times New Roman" w:hAnsi="Times New Roman" w:cs="Times New Roman"/>
                <w:b/>
                <w:bCs/>
              </w:rPr>
              <w:t xml:space="preserve">Reduce </w:t>
            </w:r>
          </w:p>
          <w:p w14:paraId="06E82789" w14:textId="4C3B0C84" w:rsidR="004F7F93" w:rsidRPr="004F7F93" w:rsidRDefault="004F7F93" w:rsidP="00A85D9F">
            <w:pPr>
              <w:jc w:val="both"/>
              <w:rPr>
                <w:rFonts w:ascii="Times New Roman" w:hAnsi="Times New Roman" w:cs="Times New Roman"/>
              </w:rPr>
            </w:pPr>
            <w:r w:rsidRPr="004F7F93">
              <w:rPr>
                <w:rFonts w:ascii="Times New Roman" w:hAnsi="Times New Roman" w:cs="Times New Roman"/>
                <w:b/>
                <w:bCs/>
              </w:rPr>
              <w:lastRenderedPageBreak/>
              <w:t>Total Obligation:</w:t>
            </w:r>
          </w:p>
        </w:tc>
        <w:tc>
          <w:tcPr>
            <w:tcW w:w="7100" w:type="dxa"/>
          </w:tcPr>
          <w:p w14:paraId="2391F510" w14:textId="3C80E1F3" w:rsidR="004F7F93" w:rsidRDefault="004F7F93" w:rsidP="00A85D9F">
            <w:pPr>
              <w:jc w:val="both"/>
              <w:rPr>
                <w:rFonts w:ascii="Times New Roman" w:hAnsi="Times New Roman" w:cs="Times New Roman"/>
              </w:rPr>
            </w:pPr>
            <w:r w:rsidRPr="00966A91">
              <w:rPr>
                <w:rFonts w:ascii="Times New Roman" w:hAnsi="Times New Roman" w:cs="Times New Roman"/>
              </w:rPr>
              <w:lastRenderedPageBreak/>
              <w:t xml:space="preserve">Each payment of </w:t>
            </w:r>
            <w:r w:rsidRPr="00987352">
              <w:rPr>
                <w:rFonts w:ascii="Times New Roman" w:hAnsi="Times New Roman" w:cs="Times New Roman"/>
              </w:rPr>
              <w:t>Preferred Dividends</w:t>
            </w:r>
            <w:r w:rsidR="0057627E" w:rsidRPr="00987352">
              <w:rPr>
                <w:rFonts w:ascii="Times New Roman" w:hAnsi="Times New Roman" w:cs="Times New Roman"/>
              </w:rPr>
              <w:t xml:space="preserve"> </w:t>
            </w:r>
            <w:r w:rsidR="00987352">
              <w:rPr>
                <w:rFonts w:ascii="Times New Roman" w:hAnsi="Times New Roman" w:cs="Times New Roman"/>
              </w:rPr>
              <w:t>and each</w:t>
            </w:r>
            <w:r w:rsidR="00987352" w:rsidRPr="00987352">
              <w:rPr>
                <w:rFonts w:ascii="Times New Roman" w:hAnsi="Times New Roman" w:cs="Times New Roman"/>
              </w:rPr>
              <w:t xml:space="preserve"> Mandatory </w:t>
            </w:r>
            <w:r w:rsidR="0057627E" w:rsidRPr="00987352">
              <w:rPr>
                <w:rFonts w:ascii="Times New Roman" w:hAnsi="Times New Roman" w:cs="Times New Roman"/>
              </w:rPr>
              <w:t>Redemption</w:t>
            </w:r>
            <w:r w:rsidR="006F5787" w:rsidRPr="00987352">
              <w:rPr>
                <w:rFonts w:ascii="Times New Roman" w:hAnsi="Times New Roman" w:cs="Times New Roman"/>
              </w:rPr>
              <w:t xml:space="preserve"> payment</w:t>
            </w:r>
            <w:r w:rsidR="00686125" w:rsidRPr="006F5787">
              <w:rPr>
                <w:rFonts w:ascii="Times New Roman" w:hAnsi="Times New Roman" w:cs="Times New Roman"/>
              </w:rPr>
              <w:t xml:space="preserve"> </w:t>
            </w:r>
            <w:r w:rsidRPr="00966A91">
              <w:rPr>
                <w:rFonts w:ascii="Times New Roman" w:hAnsi="Times New Roman" w:cs="Times New Roman"/>
              </w:rPr>
              <w:t xml:space="preserve">by the Company shall reduce the </w:t>
            </w:r>
            <w:r w:rsidR="0057627E">
              <w:rPr>
                <w:rFonts w:ascii="Times New Roman" w:hAnsi="Times New Roman" w:cs="Times New Roman"/>
              </w:rPr>
              <w:t xml:space="preserve">aggregate </w:t>
            </w:r>
            <w:r w:rsidR="00A73009">
              <w:rPr>
                <w:rFonts w:ascii="Times New Roman" w:hAnsi="Times New Roman" w:cs="Times New Roman"/>
              </w:rPr>
              <w:t xml:space="preserve">Investment Return or the </w:t>
            </w:r>
            <w:r w:rsidR="00A73009">
              <w:rPr>
                <w:rFonts w:ascii="Times New Roman" w:hAnsi="Times New Roman" w:cs="Times New Roman"/>
              </w:rPr>
              <w:lastRenderedPageBreak/>
              <w:t xml:space="preserve">Investment Amount (as applicable), and </w:t>
            </w:r>
            <w:r w:rsidRPr="00966A91">
              <w:rPr>
                <w:rFonts w:ascii="Times New Roman" w:hAnsi="Times New Roman" w:cs="Times New Roman"/>
              </w:rPr>
              <w:t>Total Obligation</w:t>
            </w:r>
            <w:r w:rsidR="00A73009">
              <w:rPr>
                <w:rFonts w:ascii="Times New Roman" w:hAnsi="Times New Roman" w:cs="Times New Roman"/>
              </w:rPr>
              <w:t>, in each case,</w:t>
            </w:r>
            <w:r w:rsidRPr="00966A91">
              <w:rPr>
                <w:rFonts w:ascii="Times New Roman" w:hAnsi="Times New Roman" w:cs="Times New Roman"/>
              </w:rPr>
              <w:t xml:space="preserve"> on a dollar-for-dollar basis. </w:t>
            </w:r>
          </w:p>
          <w:p w14:paraId="5F9D38AE" w14:textId="77777777" w:rsidR="009422B5" w:rsidRPr="00966A91" w:rsidRDefault="009422B5" w:rsidP="00A85D9F">
            <w:pPr>
              <w:jc w:val="both"/>
              <w:rPr>
                <w:rFonts w:ascii="Times New Roman" w:hAnsi="Times New Roman" w:cs="Times New Roman"/>
              </w:rPr>
            </w:pPr>
          </w:p>
          <w:p w14:paraId="13415803" w14:textId="375A7046" w:rsidR="004F7F93" w:rsidRPr="00966A91" w:rsidRDefault="004F7F93" w:rsidP="00A85D9F">
            <w:pPr>
              <w:jc w:val="both"/>
              <w:rPr>
                <w:rFonts w:ascii="Times New Roman" w:hAnsi="Times New Roman" w:cs="Times New Roman"/>
              </w:rPr>
            </w:pPr>
          </w:p>
        </w:tc>
      </w:tr>
      <w:tr w:rsidR="00A85D9F" w14:paraId="1BEBC4FF" w14:textId="77777777" w:rsidTr="00FA7A46">
        <w:tc>
          <w:tcPr>
            <w:tcW w:w="2250" w:type="dxa"/>
          </w:tcPr>
          <w:p w14:paraId="1CF0DA64" w14:textId="77777777" w:rsidR="002C090C" w:rsidRPr="002C090C" w:rsidRDefault="002C090C" w:rsidP="00A85D9F">
            <w:pPr>
              <w:jc w:val="both"/>
              <w:rPr>
                <w:rFonts w:ascii="Times New Roman" w:hAnsi="Times New Roman" w:cs="Times New Roman"/>
                <w:b/>
                <w:bCs/>
              </w:rPr>
            </w:pPr>
            <w:r w:rsidRPr="002C090C">
              <w:rPr>
                <w:rFonts w:ascii="Times New Roman" w:hAnsi="Times New Roman" w:cs="Times New Roman"/>
                <w:b/>
                <w:bCs/>
              </w:rPr>
              <w:lastRenderedPageBreak/>
              <w:t xml:space="preserve">Available </w:t>
            </w:r>
          </w:p>
          <w:p w14:paraId="126A19C2" w14:textId="77268CB4" w:rsidR="00A85D9F" w:rsidRPr="002C090C" w:rsidRDefault="002C090C" w:rsidP="00A85D9F">
            <w:pPr>
              <w:jc w:val="both"/>
              <w:rPr>
                <w:rFonts w:ascii="Times New Roman" w:hAnsi="Times New Roman" w:cs="Times New Roman"/>
                <w:b/>
                <w:bCs/>
              </w:rPr>
            </w:pPr>
            <w:r w:rsidRPr="002C090C">
              <w:rPr>
                <w:rFonts w:ascii="Times New Roman" w:hAnsi="Times New Roman" w:cs="Times New Roman"/>
                <w:b/>
                <w:bCs/>
              </w:rPr>
              <w:t>Redemption Funds:</w:t>
            </w:r>
          </w:p>
        </w:tc>
        <w:tc>
          <w:tcPr>
            <w:tcW w:w="7100" w:type="dxa"/>
          </w:tcPr>
          <w:p w14:paraId="2EA34BBC" w14:textId="197FF1B9" w:rsidR="00A85D9F" w:rsidRPr="00987352" w:rsidRDefault="00E97E8E" w:rsidP="00A85D9F">
            <w:pPr>
              <w:jc w:val="both"/>
              <w:rPr>
                <w:rFonts w:ascii="Times New Roman" w:hAnsi="Times New Roman" w:cs="Times New Roman"/>
              </w:rPr>
            </w:pPr>
            <w:r w:rsidRPr="00966A91">
              <w:rPr>
                <w:rFonts w:ascii="Times New Roman" w:hAnsi="Times New Roman" w:cs="Times New Roman"/>
              </w:rPr>
              <w:t xml:space="preserve">With respect to any calendar [month] [quarter] [year], the </w:t>
            </w:r>
            <w:r w:rsidRPr="00966A91">
              <w:rPr>
                <w:rFonts w:ascii="Times New Roman" w:hAnsi="Times New Roman" w:cs="Times New Roman"/>
                <w:b/>
                <w:bCs/>
              </w:rPr>
              <w:t>“Available Redemption Funds”</w:t>
            </w:r>
            <w:r w:rsidRPr="00966A91">
              <w:rPr>
                <w:rFonts w:ascii="Times New Roman" w:hAnsi="Times New Roman" w:cs="Times New Roman"/>
              </w:rPr>
              <w:t xml:space="preserve"> for such calendar [month] [quarter] [year] which the Company must </w:t>
            </w:r>
            <w:r w:rsidR="00D35AFC">
              <w:rPr>
                <w:rFonts w:ascii="Times New Roman" w:hAnsi="Times New Roman" w:cs="Times New Roman"/>
              </w:rPr>
              <w:t>apply</w:t>
            </w:r>
            <w:r w:rsidRPr="00966A91">
              <w:rPr>
                <w:rFonts w:ascii="Times New Roman" w:hAnsi="Times New Roman" w:cs="Times New Roman"/>
              </w:rPr>
              <w:t xml:space="preserve"> to pay Preferred Dividends</w:t>
            </w:r>
            <w:r w:rsidR="003A2BA4">
              <w:rPr>
                <w:rFonts w:ascii="Times New Roman" w:hAnsi="Times New Roman" w:cs="Times New Roman"/>
              </w:rPr>
              <w:t xml:space="preserve"> or Mandatory Redemption payments</w:t>
            </w:r>
            <w:r w:rsidRPr="00966A91">
              <w:rPr>
                <w:rFonts w:ascii="Times New Roman" w:hAnsi="Times New Roman" w:cs="Times New Roman"/>
              </w:rPr>
              <w:t xml:space="preserve"> to </w:t>
            </w:r>
            <w:r w:rsidR="00D35AFC">
              <w:rPr>
                <w:rFonts w:ascii="Times New Roman" w:hAnsi="Times New Roman" w:cs="Times New Roman"/>
              </w:rPr>
              <w:t>the holders of Redeemable Prefe</w:t>
            </w:r>
            <w:r w:rsidR="006F5787">
              <w:rPr>
                <w:rFonts w:ascii="Times New Roman" w:hAnsi="Times New Roman" w:cs="Times New Roman"/>
              </w:rPr>
              <w:t>rre</w:t>
            </w:r>
            <w:r w:rsidR="00D35AFC">
              <w:rPr>
                <w:rFonts w:ascii="Times New Roman" w:hAnsi="Times New Roman" w:cs="Times New Roman"/>
              </w:rPr>
              <w:t xml:space="preserve">d Stock </w:t>
            </w:r>
            <w:r w:rsidRPr="00966A91">
              <w:rPr>
                <w:rFonts w:ascii="Times New Roman" w:hAnsi="Times New Roman" w:cs="Times New Roman"/>
              </w:rPr>
              <w:t xml:space="preserve">shall be equal to ____% of the Company’s </w:t>
            </w:r>
            <w:r w:rsidRPr="00987352">
              <w:rPr>
                <w:rFonts w:ascii="Times New Roman" w:hAnsi="Times New Roman" w:cs="Times New Roman"/>
              </w:rPr>
              <w:t xml:space="preserve">[Net </w:t>
            </w:r>
            <w:r w:rsidR="0057627E" w:rsidRPr="00987352">
              <w:rPr>
                <w:rFonts w:ascii="Times New Roman" w:hAnsi="Times New Roman" w:cs="Times New Roman"/>
              </w:rPr>
              <w:t>Revenue</w:t>
            </w:r>
            <w:r w:rsidRPr="00987352">
              <w:rPr>
                <w:rFonts w:ascii="Times New Roman" w:hAnsi="Times New Roman" w:cs="Times New Roman"/>
              </w:rPr>
              <w:t>]</w:t>
            </w:r>
            <w:r w:rsidR="006F5787" w:rsidRPr="00987352">
              <w:rPr>
                <w:rStyle w:val="FootnoteReference"/>
                <w:rFonts w:ascii="Times New Roman" w:hAnsi="Times New Roman" w:cs="Times New Roman"/>
              </w:rPr>
              <w:footnoteReference w:id="13"/>
            </w:r>
            <w:r w:rsidRPr="00987352">
              <w:rPr>
                <w:rFonts w:ascii="Times New Roman" w:hAnsi="Times New Roman" w:cs="Times New Roman"/>
              </w:rPr>
              <w:t xml:space="preserve"> (as defined herein)</w:t>
            </w:r>
            <w:r w:rsidR="006F5787" w:rsidRPr="00987352">
              <w:rPr>
                <w:rFonts w:ascii="Times New Roman" w:hAnsi="Times New Roman" w:cs="Times New Roman"/>
              </w:rPr>
              <w:t xml:space="preserve"> for such period</w:t>
            </w:r>
            <w:r w:rsidRPr="00987352">
              <w:rPr>
                <w:rFonts w:ascii="Times New Roman" w:hAnsi="Times New Roman" w:cs="Times New Roman"/>
              </w:rPr>
              <w:t xml:space="preserve">.  </w:t>
            </w:r>
          </w:p>
          <w:p w14:paraId="2B2E88F1" w14:textId="33485C2B" w:rsidR="00E97E8E" w:rsidRPr="00987352" w:rsidRDefault="00E97E8E" w:rsidP="00A85D9F">
            <w:pPr>
              <w:jc w:val="both"/>
              <w:rPr>
                <w:rFonts w:ascii="Times New Roman" w:hAnsi="Times New Roman" w:cs="Times New Roman"/>
              </w:rPr>
            </w:pPr>
          </w:p>
          <w:p w14:paraId="70EEAA06" w14:textId="40591544" w:rsidR="0057627E" w:rsidRPr="00966A91" w:rsidRDefault="00E82571" w:rsidP="007F296D">
            <w:pPr>
              <w:jc w:val="both"/>
              <w:rPr>
                <w:rFonts w:ascii="Times New Roman" w:hAnsi="Times New Roman" w:cs="Times New Roman"/>
              </w:rPr>
            </w:pPr>
            <w:r w:rsidRPr="00987352">
              <w:rPr>
                <w:rFonts w:ascii="Times New Roman" w:hAnsi="Times New Roman" w:cs="Times New Roman"/>
              </w:rPr>
              <w:t>[</w:t>
            </w:r>
            <w:r w:rsidR="00E97E8E" w:rsidRPr="00987352">
              <w:rPr>
                <w:rFonts w:ascii="Times New Roman" w:hAnsi="Times New Roman" w:cs="Times New Roman"/>
              </w:rPr>
              <w:t>As used herein,</w:t>
            </w:r>
            <w:r w:rsidRPr="00987352">
              <w:rPr>
                <w:rFonts w:ascii="Times New Roman" w:hAnsi="Times New Roman" w:cs="Times New Roman"/>
              </w:rPr>
              <w:t xml:space="preserve"> the Company’s</w:t>
            </w:r>
            <w:r w:rsidR="00E97E8E" w:rsidRPr="00987352">
              <w:rPr>
                <w:rFonts w:ascii="Times New Roman" w:hAnsi="Times New Roman" w:cs="Times New Roman"/>
              </w:rPr>
              <w:t xml:space="preserve"> </w:t>
            </w:r>
            <w:r w:rsidR="00E97E8E" w:rsidRPr="00987352">
              <w:rPr>
                <w:rFonts w:ascii="Times New Roman" w:hAnsi="Times New Roman" w:cs="Times New Roman"/>
                <w:b/>
                <w:bCs/>
              </w:rPr>
              <w:t>“Net Revenue”</w:t>
            </w:r>
            <w:r w:rsidR="00E97E8E" w:rsidRPr="00987352">
              <w:rPr>
                <w:rFonts w:ascii="Times New Roman" w:hAnsi="Times New Roman" w:cs="Times New Roman"/>
              </w:rPr>
              <w:t xml:space="preserve"> </w:t>
            </w:r>
            <w:r w:rsidRPr="00987352">
              <w:rPr>
                <w:rFonts w:ascii="Times New Roman" w:hAnsi="Times New Roman" w:cs="Times New Roman"/>
              </w:rPr>
              <w:t xml:space="preserve">with respect to any calendar [month] [quarter] [year] </w:t>
            </w:r>
            <w:r w:rsidR="00E97E8E" w:rsidRPr="00987352">
              <w:rPr>
                <w:rFonts w:ascii="Times New Roman" w:hAnsi="Times New Roman" w:cs="Times New Roman"/>
              </w:rPr>
              <w:t xml:space="preserve">means </w:t>
            </w:r>
            <w:r w:rsidR="0057627E" w:rsidRPr="00987352">
              <w:rPr>
                <w:rFonts w:ascii="Times New Roman" w:hAnsi="Times New Roman" w:cs="Times New Roman"/>
              </w:rPr>
              <w:t>the net revenue of the Company and its consolidated subsidiaries</w:t>
            </w:r>
            <w:r w:rsidR="00BC7596" w:rsidRPr="00987352">
              <w:rPr>
                <w:rFonts w:ascii="Times New Roman" w:hAnsi="Times New Roman" w:cs="Times New Roman"/>
              </w:rPr>
              <w:t xml:space="preserve"> for such period, determined on a </w:t>
            </w:r>
            <w:r w:rsidR="007F296D">
              <w:rPr>
                <w:rFonts w:ascii="Times New Roman" w:hAnsi="Times New Roman" w:cs="Times New Roman"/>
              </w:rPr>
              <w:t>cash basis</w:t>
            </w:r>
            <w:r w:rsidRPr="00987352">
              <w:rPr>
                <w:rFonts w:ascii="Times New Roman" w:hAnsi="Times New Roman" w:cs="Times New Roman"/>
              </w:rPr>
              <w:t>.]</w:t>
            </w:r>
            <w:r w:rsidR="007F56C2" w:rsidRPr="00987352">
              <w:rPr>
                <w:rStyle w:val="FootnoteReference"/>
                <w:rFonts w:ascii="Times New Roman" w:hAnsi="Times New Roman" w:cs="Times New Roman"/>
              </w:rPr>
              <w:footnoteReference w:id="14"/>
            </w:r>
          </w:p>
          <w:p w14:paraId="25A04DD4" w14:textId="77777777" w:rsidR="00E97E8E" w:rsidRPr="00966A91" w:rsidRDefault="00E97E8E" w:rsidP="00A85D9F">
            <w:pPr>
              <w:jc w:val="both"/>
              <w:rPr>
                <w:rFonts w:ascii="Times New Roman" w:hAnsi="Times New Roman" w:cs="Times New Roman"/>
              </w:rPr>
            </w:pPr>
          </w:p>
          <w:p w14:paraId="40004BEB" w14:textId="0E581AD6" w:rsidR="00E82571" w:rsidRPr="00966A91" w:rsidRDefault="00E82571" w:rsidP="00A85D9F">
            <w:pPr>
              <w:jc w:val="both"/>
              <w:rPr>
                <w:rFonts w:ascii="Times New Roman" w:hAnsi="Times New Roman" w:cs="Times New Roman"/>
              </w:rPr>
            </w:pPr>
            <w:r w:rsidRPr="00966A91">
              <w:rPr>
                <w:rFonts w:ascii="Times New Roman" w:hAnsi="Times New Roman" w:cs="Times New Roman"/>
              </w:rPr>
              <w:t xml:space="preserve">Following the end of each calendar [month] [quarter] [year], the Company shall deliver to the </w:t>
            </w:r>
            <w:r w:rsidR="00D1053B">
              <w:rPr>
                <w:rFonts w:ascii="Times New Roman" w:hAnsi="Times New Roman" w:cs="Times New Roman"/>
              </w:rPr>
              <w:t>holders of Redeemable Preferred Stock</w:t>
            </w:r>
            <w:r w:rsidRPr="00966A91">
              <w:rPr>
                <w:rFonts w:ascii="Times New Roman" w:hAnsi="Times New Roman" w:cs="Times New Roman"/>
              </w:rPr>
              <w:t xml:space="preserve"> a statement (the </w:t>
            </w:r>
            <w:r w:rsidRPr="00966A91">
              <w:rPr>
                <w:rFonts w:ascii="Times New Roman" w:hAnsi="Times New Roman" w:cs="Times New Roman"/>
                <w:b/>
                <w:bCs/>
              </w:rPr>
              <w:t>“Available Redemption Funds Statement”</w:t>
            </w:r>
            <w:r w:rsidRPr="00966A91">
              <w:rPr>
                <w:rFonts w:ascii="Times New Roman" w:hAnsi="Times New Roman" w:cs="Times New Roman"/>
              </w:rPr>
              <w:t xml:space="preserve">) setting forth for the relevant calendar [month] [quarter] [year] the Company’s calculation in reasonable detail of the Available Redemption Funds paid to the </w:t>
            </w:r>
            <w:r w:rsidR="00D1053B">
              <w:rPr>
                <w:rFonts w:ascii="Times New Roman" w:hAnsi="Times New Roman" w:cs="Times New Roman"/>
              </w:rPr>
              <w:t>holders of Redeemable Preferred Stock</w:t>
            </w:r>
            <w:r w:rsidRPr="00966A91">
              <w:rPr>
                <w:rFonts w:ascii="Times New Roman" w:hAnsi="Times New Roman" w:cs="Times New Roman"/>
              </w:rPr>
              <w:t xml:space="preserve"> for such calendar [month] [quarter] [year] and the Company’s [Net Revenue] [Free Cash Flow]</w:t>
            </w:r>
            <w:r w:rsidR="0057627E">
              <w:rPr>
                <w:rFonts w:ascii="Times New Roman" w:hAnsi="Times New Roman" w:cs="Times New Roman"/>
              </w:rPr>
              <w:t xml:space="preserve"> [Gross Revenue]</w:t>
            </w:r>
            <w:r w:rsidRPr="00966A91">
              <w:rPr>
                <w:rFonts w:ascii="Times New Roman" w:hAnsi="Times New Roman" w:cs="Times New Roman"/>
              </w:rPr>
              <w:t xml:space="preserve"> for such calendar [month] [quarter] [year] based on which such Available Redemption Funds were calculated. Together with the Available Redemption Funds Statement, the Company shall share with the </w:t>
            </w:r>
            <w:r w:rsidR="00D1053B">
              <w:rPr>
                <w:rFonts w:ascii="Times New Roman" w:hAnsi="Times New Roman" w:cs="Times New Roman"/>
              </w:rPr>
              <w:t>holders of Redeemable Preferred Stock</w:t>
            </w:r>
            <w:r w:rsidRPr="00966A91">
              <w:rPr>
                <w:rFonts w:ascii="Times New Roman" w:hAnsi="Times New Roman" w:cs="Times New Roman"/>
              </w:rPr>
              <w:t xml:space="preserve"> copies of the financial statements and other documentation and information upon which the Company’s calculations set forth therein are based.  Within ___ days following receipt of the Available Redemption Funds Statement, the </w:t>
            </w:r>
            <w:r w:rsidR="00D1053B">
              <w:rPr>
                <w:rFonts w:ascii="Times New Roman" w:hAnsi="Times New Roman" w:cs="Times New Roman"/>
              </w:rPr>
              <w:t>holders of a majority of the issued and outstanding Redeemable Preferred Stock</w:t>
            </w:r>
            <w:r w:rsidRPr="00966A91">
              <w:rPr>
                <w:rFonts w:ascii="Times New Roman" w:hAnsi="Times New Roman" w:cs="Times New Roman"/>
              </w:rPr>
              <w:t xml:space="preserve"> </w:t>
            </w:r>
            <w:r w:rsidR="00D1053B">
              <w:rPr>
                <w:rFonts w:ascii="Times New Roman" w:hAnsi="Times New Roman" w:cs="Times New Roman"/>
              </w:rPr>
              <w:t xml:space="preserve">(the </w:t>
            </w:r>
            <w:r w:rsidR="00D1053B" w:rsidRPr="00D1053B">
              <w:rPr>
                <w:rFonts w:ascii="Times New Roman" w:hAnsi="Times New Roman" w:cs="Times New Roman"/>
                <w:b/>
                <w:bCs/>
              </w:rPr>
              <w:t>“Requisite Holders”</w:t>
            </w:r>
            <w:r w:rsidR="00D1053B">
              <w:rPr>
                <w:rFonts w:ascii="Times New Roman" w:hAnsi="Times New Roman" w:cs="Times New Roman"/>
              </w:rPr>
              <w:t xml:space="preserve">) </w:t>
            </w:r>
            <w:r w:rsidRPr="00966A91">
              <w:rPr>
                <w:rFonts w:ascii="Times New Roman" w:hAnsi="Times New Roman" w:cs="Times New Roman"/>
              </w:rPr>
              <w:t>may by notice in writing to the Company setting for</w:t>
            </w:r>
            <w:r w:rsidR="00686125">
              <w:rPr>
                <w:rFonts w:ascii="Times New Roman" w:hAnsi="Times New Roman" w:cs="Times New Roman"/>
              </w:rPr>
              <w:t>th</w:t>
            </w:r>
            <w:r w:rsidRPr="00966A91">
              <w:rPr>
                <w:rFonts w:ascii="Times New Roman" w:hAnsi="Times New Roman" w:cs="Times New Roman"/>
              </w:rPr>
              <w:t xml:space="preserve"> </w:t>
            </w:r>
            <w:r w:rsidR="00D1053B">
              <w:rPr>
                <w:rFonts w:ascii="Times New Roman" w:hAnsi="Times New Roman" w:cs="Times New Roman"/>
              </w:rPr>
              <w:t>their</w:t>
            </w:r>
            <w:r w:rsidRPr="00966A91">
              <w:rPr>
                <w:rFonts w:ascii="Times New Roman" w:hAnsi="Times New Roman" w:cs="Times New Roman"/>
              </w:rPr>
              <w:t xml:space="preserve"> objections in reasonable detail object to</w:t>
            </w:r>
            <w:r w:rsidR="005C1C36" w:rsidRPr="00966A91">
              <w:rPr>
                <w:rFonts w:ascii="Times New Roman" w:hAnsi="Times New Roman" w:cs="Times New Roman"/>
              </w:rPr>
              <w:t xml:space="preserve"> some of all of</w:t>
            </w:r>
            <w:r w:rsidRPr="00966A91">
              <w:rPr>
                <w:rFonts w:ascii="Times New Roman" w:hAnsi="Times New Roman" w:cs="Times New Roman"/>
              </w:rPr>
              <w:t xml:space="preserve"> the calculations </w:t>
            </w:r>
            <w:r w:rsidR="005C1C36" w:rsidRPr="00966A91">
              <w:rPr>
                <w:rFonts w:ascii="Times New Roman" w:hAnsi="Times New Roman" w:cs="Times New Roman"/>
              </w:rPr>
              <w:t xml:space="preserve">set forth therein.  If the </w:t>
            </w:r>
            <w:r w:rsidR="00D1053B">
              <w:rPr>
                <w:rFonts w:ascii="Times New Roman" w:hAnsi="Times New Roman" w:cs="Times New Roman"/>
              </w:rPr>
              <w:t>Requisite Holders</w:t>
            </w:r>
            <w:r w:rsidR="005C1C36" w:rsidRPr="00966A91">
              <w:rPr>
                <w:rFonts w:ascii="Times New Roman" w:hAnsi="Times New Roman" w:cs="Times New Roman"/>
              </w:rPr>
              <w:t xml:space="preserve"> do not deliver such a notice of objection within such __ day period, then the </w:t>
            </w:r>
            <w:r w:rsidR="00D1053B">
              <w:rPr>
                <w:rFonts w:ascii="Times New Roman" w:hAnsi="Times New Roman" w:cs="Times New Roman"/>
              </w:rPr>
              <w:t>holders of Redeemable Preferred Stock</w:t>
            </w:r>
            <w:r w:rsidR="005C1C36" w:rsidRPr="00966A91">
              <w:rPr>
                <w:rFonts w:ascii="Times New Roman" w:hAnsi="Times New Roman" w:cs="Times New Roman"/>
              </w:rPr>
              <w:t xml:space="preserve"> will be deemed to have accepted the Available Redemption Funds Statement and it shall be binding for all purposes absent manifest error. If the </w:t>
            </w:r>
            <w:r w:rsidR="00D1053B">
              <w:rPr>
                <w:rFonts w:ascii="Times New Roman" w:hAnsi="Times New Roman" w:cs="Times New Roman"/>
              </w:rPr>
              <w:t>Requisite</w:t>
            </w:r>
            <w:r w:rsidR="005C1C36" w:rsidRPr="00966A91">
              <w:rPr>
                <w:rFonts w:ascii="Times New Roman" w:hAnsi="Times New Roman" w:cs="Times New Roman"/>
              </w:rPr>
              <w:t xml:space="preserve"> </w:t>
            </w:r>
            <w:r w:rsidR="00D1053B">
              <w:rPr>
                <w:rFonts w:ascii="Times New Roman" w:hAnsi="Times New Roman" w:cs="Times New Roman"/>
              </w:rPr>
              <w:t xml:space="preserve">Holders </w:t>
            </w:r>
            <w:r w:rsidR="005C1C36" w:rsidRPr="00966A91">
              <w:rPr>
                <w:rFonts w:ascii="Times New Roman" w:hAnsi="Times New Roman" w:cs="Times New Roman"/>
              </w:rPr>
              <w:t>deliver such a written notice of objection within such ___ day period</w:t>
            </w:r>
            <w:r w:rsidR="007F56C2">
              <w:rPr>
                <w:rFonts w:ascii="Times New Roman" w:hAnsi="Times New Roman" w:cs="Times New Roman"/>
              </w:rPr>
              <w:t>,</w:t>
            </w:r>
            <w:r w:rsidR="005C1C36" w:rsidRPr="00966A91">
              <w:rPr>
                <w:rFonts w:ascii="Times New Roman" w:hAnsi="Times New Roman" w:cs="Times New Roman"/>
              </w:rPr>
              <w:t xml:space="preserve"> then the </w:t>
            </w:r>
            <w:r w:rsidR="00D1053B">
              <w:rPr>
                <w:rFonts w:ascii="Times New Roman" w:hAnsi="Times New Roman" w:cs="Times New Roman"/>
              </w:rPr>
              <w:t>Requisite Holders</w:t>
            </w:r>
            <w:r w:rsidR="005C1C36" w:rsidRPr="00966A91">
              <w:rPr>
                <w:rFonts w:ascii="Times New Roman" w:hAnsi="Times New Roman" w:cs="Times New Roman"/>
              </w:rPr>
              <w:t xml:space="preserve"> and the Company shall negotiate in good faith for at least __ days to resolve any differences.  After the end of such __ day negotiating period either the Company or the </w:t>
            </w:r>
            <w:r w:rsidR="00D1053B">
              <w:rPr>
                <w:rFonts w:ascii="Times New Roman" w:hAnsi="Times New Roman" w:cs="Times New Roman"/>
              </w:rPr>
              <w:t>Requisite Holders</w:t>
            </w:r>
            <w:r w:rsidR="005C1C36" w:rsidRPr="00966A91">
              <w:rPr>
                <w:rFonts w:ascii="Times New Roman" w:hAnsi="Times New Roman" w:cs="Times New Roman"/>
              </w:rPr>
              <w:t xml:space="preserve"> may elect to engage a firm of regionally</w:t>
            </w:r>
            <w:r w:rsidR="006F5787">
              <w:rPr>
                <w:rFonts w:ascii="Times New Roman" w:hAnsi="Times New Roman" w:cs="Times New Roman"/>
              </w:rPr>
              <w:t xml:space="preserve"> </w:t>
            </w:r>
            <w:r w:rsidR="005C1C36" w:rsidRPr="00966A91">
              <w:rPr>
                <w:rFonts w:ascii="Times New Roman" w:hAnsi="Times New Roman" w:cs="Times New Roman"/>
              </w:rPr>
              <w:t>recognized independent public accounts mutually acceptable to the</w:t>
            </w:r>
            <w:r w:rsidR="00D1053B">
              <w:rPr>
                <w:rFonts w:ascii="Times New Roman" w:hAnsi="Times New Roman" w:cs="Times New Roman"/>
              </w:rPr>
              <w:t>m</w:t>
            </w:r>
            <w:r w:rsidR="005C1C36" w:rsidRPr="00966A91">
              <w:rPr>
                <w:rFonts w:ascii="Times New Roman" w:hAnsi="Times New Roman" w:cs="Times New Roman"/>
              </w:rPr>
              <w:t xml:space="preserve"> to resolve all remaining issues in dispute.  Such firm’s determination of </w:t>
            </w:r>
            <w:r w:rsidR="005C1C36" w:rsidRPr="00966A91">
              <w:rPr>
                <w:rFonts w:ascii="Times New Roman" w:hAnsi="Times New Roman" w:cs="Times New Roman"/>
              </w:rPr>
              <w:lastRenderedPageBreak/>
              <w:t>the Available Redemption Funds and [Net Revenue] [Free Cash Flow]</w:t>
            </w:r>
            <w:r w:rsidR="007F56C2">
              <w:rPr>
                <w:rFonts w:ascii="Times New Roman" w:hAnsi="Times New Roman" w:cs="Times New Roman"/>
              </w:rPr>
              <w:t xml:space="preserve"> [Gross Revenue]</w:t>
            </w:r>
            <w:r w:rsidR="005C1C36" w:rsidRPr="00966A91">
              <w:rPr>
                <w:rFonts w:ascii="Times New Roman" w:hAnsi="Times New Roman" w:cs="Times New Roman"/>
              </w:rPr>
              <w:t xml:space="preserve"> for the relevant [month] [quarter] [year] will be binding and conclusive for all purposes and the fees and expenses of such firm shall be borne equally by the Company and the </w:t>
            </w:r>
            <w:r w:rsidR="00BA4C8D">
              <w:rPr>
                <w:rFonts w:ascii="Times New Roman" w:hAnsi="Times New Roman" w:cs="Times New Roman"/>
              </w:rPr>
              <w:t>holders of Redeemable Preferred Stock</w:t>
            </w:r>
            <w:r w:rsidR="005C1C36" w:rsidRPr="00966A91">
              <w:rPr>
                <w:rFonts w:ascii="Times New Roman" w:hAnsi="Times New Roman" w:cs="Times New Roman"/>
              </w:rPr>
              <w:t xml:space="preserve">.  If the Available Redemption Funds for the relevant [month] [quarter] [year] as so mutually agreed or determined by such firm is less or more than the amount set forth in the </w:t>
            </w:r>
            <w:r w:rsidR="00966A91" w:rsidRPr="00966A91">
              <w:rPr>
                <w:rFonts w:ascii="Times New Roman" w:hAnsi="Times New Roman" w:cs="Times New Roman"/>
              </w:rPr>
              <w:t xml:space="preserve">Available Redemption Funds Statement and previously paid by the Company to the </w:t>
            </w:r>
            <w:r w:rsidR="00BA4C8D">
              <w:rPr>
                <w:rFonts w:ascii="Times New Roman" w:hAnsi="Times New Roman" w:cs="Times New Roman"/>
              </w:rPr>
              <w:t>holders of Redeemable Preferred Stock</w:t>
            </w:r>
            <w:r w:rsidR="00966A91" w:rsidRPr="00966A91">
              <w:rPr>
                <w:rFonts w:ascii="Times New Roman" w:hAnsi="Times New Roman" w:cs="Times New Roman"/>
              </w:rPr>
              <w:t xml:space="preserve"> then the Company shall pay such difference to the </w:t>
            </w:r>
            <w:r w:rsidR="00BA4C8D">
              <w:rPr>
                <w:rFonts w:ascii="Times New Roman" w:hAnsi="Times New Roman" w:cs="Times New Roman"/>
              </w:rPr>
              <w:t>holders of Redeemable Preferred Stock</w:t>
            </w:r>
            <w:r w:rsidR="00966A91" w:rsidRPr="00966A91">
              <w:rPr>
                <w:rFonts w:ascii="Times New Roman" w:hAnsi="Times New Roman" w:cs="Times New Roman"/>
              </w:rPr>
              <w:t xml:space="preserve"> or the </w:t>
            </w:r>
            <w:r w:rsidR="00BA4C8D">
              <w:rPr>
                <w:rFonts w:ascii="Times New Roman" w:hAnsi="Times New Roman" w:cs="Times New Roman"/>
              </w:rPr>
              <w:t>holders of Redeemable Preferred Stock</w:t>
            </w:r>
            <w:r w:rsidR="00966A91" w:rsidRPr="00966A91">
              <w:rPr>
                <w:rFonts w:ascii="Times New Roman" w:hAnsi="Times New Roman" w:cs="Times New Roman"/>
              </w:rPr>
              <w:t xml:space="preserve"> shall return such difference to the Company, as applicable, promptly following such mutual agreement or determination, as applicable.</w:t>
            </w:r>
            <w:r w:rsidR="00686125">
              <w:rPr>
                <w:rStyle w:val="FootnoteReference"/>
                <w:rFonts w:ascii="Times New Roman" w:hAnsi="Times New Roman" w:cs="Times New Roman"/>
              </w:rPr>
              <w:footnoteReference w:id="15"/>
            </w:r>
            <w:r w:rsidR="00966A91" w:rsidRPr="00966A91">
              <w:rPr>
                <w:rFonts w:ascii="Times New Roman" w:hAnsi="Times New Roman" w:cs="Times New Roman"/>
              </w:rPr>
              <w:t xml:space="preserve"> </w:t>
            </w:r>
          </w:p>
          <w:p w14:paraId="0B6AD14A" w14:textId="45F41617" w:rsidR="00E82571" w:rsidRPr="00966A91" w:rsidRDefault="00E82571" w:rsidP="00A85D9F">
            <w:pPr>
              <w:jc w:val="both"/>
              <w:rPr>
                <w:rFonts w:ascii="Times New Roman" w:hAnsi="Times New Roman" w:cs="Times New Roman"/>
              </w:rPr>
            </w:pPr>
          </w:p>
        </w:tc>
      </w:tr>
      <w:tr w:rsidR="002C090C" w14:paraId="5594EFC8" w14:textId="77777777" w:rsidTr="00FA7A46">
        <w:tc>
          <w:tcPr>
            <w:tcW w:w="2250" w:type="dxa"/>
          </w:tcPr>
          <w:p w14:paraId="70B090A9" w14:textId="77777777" w:rsidR="002C090C" w:rsidRDefault="002C090C" w:rsidP="00A85D9F">
            <w:pPr>
              <w:jc w:val="both"/>
              <w:rPr>
                <w:rFonts w:ascii="Times New Roman" w:hAnsi="Times New Roman" w:cs="Times New Roman"/>
                <w:b/>
                <w:bCs/>
              </w:rPr>
            </w:pPr>
            <w:r>
              <w:rPr>
                <w:rFonts w:ascii="Times New Roman" w:hAnsi="Times New Roman" w:cs="Times New Roman"/>
                <w:b/>
                <w:bCs/>
              </w:rPr>
              <w:lastRenderedPageBreak/>
              <w:t xml:space="preserve">Discretionary </w:t>
            </w:r>
          </w:p>
          <w:p w14:paraId="1CC83E0E" w14:textId="4467970E" w:rsidR="002C090C" w:rsidRPr="002C090C" w:rsidRDefault="009422B5" w:rsidP="00A85D9F">
            <w:pPr>
              <w:jc w:val="both"/>
              <w:rPr>
                <w:rFonts w:ascii="Times New Roman" w:hAnsi="Times New Roman" w:cs="Times New Roman"/>
                <w:b/>
                <w:bCs/>
              </w:rPr>
            </w:pPr>
            <w:r>
              <w:rPr>
                <w:rFonts w:ascii="Times New Roman" w:hAnsi="Times New Roman" w:cs="Times New Roman"/>
                <w:b/>
                <w:bCs/>
              </w:rPr>
              <w:t xml:space="preserve">Early </w:t>
            </w:r>
            <w:r w:rsidR="002C090C">
              <w:rPr>
                <w:rFonts w:ascii="Times New Roman" w:hAnsi="Times New Roman" w:cs="Times New Roman"/>
                <w:b/>
                <w:bCs/>
              </w:rPr>
              <w:t>Payments:</w:t>
            </w:r>
          </w:p>
        </w:tc>
        <w:tc>
          <w:tcPr>
            <w:tcW w:w="7100" w:type="dxa"/>
          </w:tcPr>
          <w:p w14:paraId="6A98DBA3" w14:textId="078C5BE9" w:rsidR="002C090C" w:rsidRPr="00E97E8E" w:rsidRDefault="004F7F93" w:rsidP="00A85D9F">
            <w:pPr>
              <w:jc w:val="both"/>
              <w:rPr>
                <w:rFonts w:ascii="Times New Roman" w:hAnsi="Times New Roman" w:cs="Times New Roman"/>
              </w:rPr>
            </w:pPr>
            <w:r w:rsidRPr="00E97E8E">
              <w:rPr>
                <w:rFonts w:ascii="Times New Roman" w:hAnsi="Times New Roman" w:cs="Times New Roman"/>
              </w:rPr>
              <w:t>In addition to, and not in lieu of or substitution for the</w:t>
            </w:r>
            <w:r w:rsidR="006F5787">
              <w:rPr>
                <w:rFonts w:ascii="Times New Roman" w:hAnsi="Times New Roman" w:cs="Times New Roman"/>
              </w:rPr>
              <w:t xml:space="preserve"> </w:t>
            </w:r>
            <w:r w:rsidRPr="00D76827">
              <w:rPr>
                <w:rFonts w:ascii="Times New Roman" w:hAnsi="Times New Roman" w:cs="Times New Roman"/>
              </w:rPr>
              <w:t>Preferred Dividends</w:t>
            </w:r>
            <w:r w:rsidR="007F56C2" w:rsidRPr="00D76827">
              <w:rPr>
                <w:rFonts w:ascii="Times New Roman" w:hAnsi="Times New Roman" w:cs="Times New Roman"/>
              </w:rPr>
              <w:t xml:space="preserve"> </w:t>
            </w:r>
            <w:r w:rsidR="00D76827" w:rsidRPr="00D76827">
              <w:rPr>
                <w:rFonts w:ascii="Times New Roman" w:hAnsi="Times New Roman" w:cs="Times New Roman"/>
              </w:rPr>
              <w:t xml:space="preserve">and Mandatory </w:t>
            </w:r>
            <w:r w:rsidR="007F56C2" w:rsidRPr="00D76827">
              <w:rPr>
                <w:rFonts w:ascii="Times New Roman" w:hAnsi="Times New Roman" w:cs="Times New Roman"/>
              </w:rPr>
              <w:t>Redemption payments</w:t>
            </w:r>
            <w:r w:rsidRPr="00E97E8E">
              <w:rPr>
                <w:rFonts w:ascii="Times New Roman" w:hAnsi="Times New Roman" w:cs="Times New Roman"/>
              </w:rPr>
              <w:t xml:space="preserve"> the Company is required to pay to the </w:t>
            </w:r>
            <w:r w:rsidR="00BA4C8D">
              <w:rPr>
                <w:rFonts w:ascii="Times New Roman" w:hAnsi="Times New Roman" w:cs="Times New Roman"/>
              </w:rPr>
              <w:t>holders of Redeemable Preferred Stock</w:t>
            </w:r>
            <w:r w:rsidRPr="00E97E8E">
              <w:rPr>
                <w:rFonts w:ascii="Times New Roman" w:hAnsi="Times New Roman" w:cs="Times New Roman"/>
              </w:rPr>
              <w:t xml:space="preserve"> as set forth above, at any time and from time to time, the Company may pay to the </w:t>
            </w:r>
            <w:r w:rsidR="00BA4C8D">
              <w:rPr>
                <w:rFonts w:ascii="Times New Roman" w:hAnsi="Times New Roman" w:cs="Times New Roman"/>
              </w:rPr>
              <w:t>holders of Redeemable Preferred Stock</w:t>
            </w:r>
            <w:r w:rsidRPr="00E97E8E">
              <w:rPr>
                <w:rFonts w:ascii="Times New Roman" w:hAnsi="Times New Roman" w:cs="Times New Roman"/>
              </w:rPr>
              <w:t xml:space="preserve">, on a </w:t>
            </w:r>
            <w:r w:rsidRPr="00966A91">
              <w:rPr>
                <w:rFonts w:ascii="Times New Roman" w:hAnsi="Times New Roman" w:cs="Times New Roman"/>
                <w:u w:val="single"/>
              </w:rPr>
              <w:t>pro</w:t>
            </w:r>
            <w:r w:rsidRPr="00E97E8E">
              <w:rPr>
                <w:rFonts w:ascii="Times New Roman" w:hAnsi="Times New Roman" w:cs="Times New Roman"/>
              </w:rPr>
              <w:t xml:space="preserve"> </w:t>
            </w:r>
            <w:r w:rsidRPr="00966A91">
              <w:rPr>
                <w:rFonts w:ascii="Times New Roman" w:hAnsi="Times New Roman" w:cs="Times New Roman"/>
                <w:u w:val="single"/>
              </w:rPr>
              <w:t>rata</w:t>
            </w:r>
            <w:r w:rsidR="005C7359">
              <w:rPr>
                <w:rFonts w:ascii="Times New Roman" w:hAnsi="Times New Roman" w:cs="Times New Roman"/>
              </w:rPr>
              <w:t xml:space="preserve"> and</w:t>
            </w:r>
            <w:r w:rsidRPr="00E97E8E">
              <w:rPr>
                <w:rFonts w:ascii="Times New Roman" w:hAnsi="Times New Roman" w:cs="Times New Roman"/>
              </w:rPr>
              <w:t xml:space="preserve"> </w:t>
            </w:r>
            <w:r w:rsidRPr="00966A91">
              <w:rPr>
                <w:rFonts w:ascii="Times New Roman" w:hAnsi="Times New Roman" w:cs="Times New Roman"/>
                <w:u w:val="single"/>
              </w:rPr>
              <w:t>pari</w:t>
            </w:r>
            <w:r w:rsidRPr="00E97E8E">
              <w:rPr>
                <w:rFonts w:ascii="Times New Roman" w:hAnsi="Times New Roman" w:cs="Times New Roman"/>
              </w:rPr>
              <w:t xml:space="preserve"> </w:t>
            </w:r>
            <w:r w:rsidRPr="00966A91">
              <w:rPr>
                <w:rFonts w:ascii="Times New Roman" w:hAnsi="Times New Roman" w:cs="Times New Roman"/>
                <w:u w:val="single"/>
              </w:rPr>
              <w:t>passu</w:t>
            </w:r>
            <w:r w:rsidRPr="00E97E8E">
              <w:rPr>
                <w:rFonts w:ascii="Times New Roman" w:hAnsi="Times New Roman" w:cs="Times New Roman"/>
              </w:rPr>
              <w:t xml:space="preserve"> basis, additional amounts </w:t>
            </w:r>
            <w:r w:rsidR="00D76827">
              <w:rPr>
                <w:rFonts w:ascii="Times New Roman" w:hAnsi="Times New Roman" w:cs="Times New Roman"/>
              </w:rPr>
              <w:t>as preferred dividends (</w:t>
            </w:r>
            <w:r w:rsidR="00A73009">
              <w:rPr>
                <w:rFonts w:ascii="Times New Roman" w:hAnsi="Times New Roman" w:cs="Times New Roman"/>
              </w:rPr>
              <w:t xml:space="preserve">in order </w:t>
            </w:r>
            <w:r w:rsidR="00D76827">
              <w:rPr>
                <w:rFonts w:ascii="Times New Roman" w:hAnsi="Times New Roman" w:cs="Times New Roman"/>
              </w:rPr>
              <w:t xml:space="preserve">to pay down the Investment Return) or redemption payments </w:t>
            </w:r>
            <w:r w:rsidR="00D4482D">
              <w:rPr>
                <w:rFonts w:ascii="Times New Roman" w:hAnsi="Times New Roman" w:cs="Times New Roman"/>
              </w:rPr>
              <w:t>(</w:t>
            </w:r>
            <w:r w:rsidR="00A73009">
              <w:rPr>
                <w:rFonts w:ascii="Times New Roman" w:hAnsi="Times New Roman" w:cs="Times New Roman"/>
              </w:rPr>
              <w:t xml:space="preserve">in order </w:t>
            </w:r>
            <w:r w:rsidR="00D76827">
              <w:rPr>
                <w:rFonts w:ascii="Times New Roman" w:hAnsi="Times New Roman" w:cs="Times New Roman"/>
              </w:rPr>
              <w:t xml:space="preserve">to redeem shares for the Investment Amount once the </w:t>
            </w:r>
            <w:r w:rsidR="00D4482D">
              <w:rPr>
                <w:rFonts w:ascii="Times New Roman" w:hAnsi="Times New Roman" w:cs="Times New Roman"/>
              </w:rPr>
              <w:t xml:space="preserve">Investment Return has been reduced to zero) </w:t>
            </w:r>
            <w:r w:rsidR="00E97E8E" w:rsidRPr="00E97E8E">
              <w:rPr>
                <w:rFonts w:ascii="Times New Roman" w:hAnsi="Times New Roman" w:cs="Times New Roman"/>
              </w:rPr>
              <w:t>(</w:t>
            </w:r>
            <w:r w:rsidR="00E97E8E" w:rsidRPr="00E97E8E">
              <w:rPr>
                <w:rFonts w:ascii="Times New Roman" w:hAnsi="Times New Roman" w:cs="Times New Roman"/>
                <w:b/>
                <w:bCs/>
              </w:rPr>
              <w:t xml:space="preserve">“Discretionary </w:t>
            </w:r>
            <w:r w:rsidR="009422B5">
              <w:rPr>
                <w:rFonts w:ascii="Times New Roman" w:hAnsi="Times New Roman" w:cs="Times New Roman"/>
                <w:b/>
                <w:bCs/>
              </w:rPr>
              <w:t xml:space="preserve">Early </w:t>
            </w:r>
            <w:r w:rsidR="00E97E8E" w:rsidRPr="00E97E8E">
              <w:rPr>
                <w:rFonts w:ascii="Times New Roman" w:hAnsi="Times New Roman" w:cs="Times New Roman"/>
                <w:b/>
                <w:bCs/>
              </w:rPr>
              <w:t>Payments”</w:t>
            </w:r>
            <w:r w:rsidR="00E97E8E" w:rsidRPr="00E97E8E">
              <w:rPr>
                <w:rFonts w:ascii="Times New Roman" w:hAnsi="Times New Roman" w:cs="Times New Roman"/>
              </w:rPr>
              <w:t xml:space="preserve">) which shall reduce the </w:t>
            </w:r>
            <w:r w:rsidR="00A73009">
              <w:rPr>
                <w:rFonts w:ascii="Times New Roman" w:hAnsi="Times New Roman" w:cs="Times New Roman"/>
              </w:rPr>
              <w:t xml:space="preserve">Investment Return or the Investment Amount (as applicable), and the </w:t>
            </w:r>
            <w:r w:rsidR="00E97E8E" w:rsidRPr="00E97E8E">
              <w:rPr>
                <w:rFonts w:ascii="Times New Roman" w:hAnsi="Times New Roman" w:cs="Times New Roman"/>
              </w:rPr>
              <w:t xml:space="preserve">Total Obligation on a dollar-for-dollar basis.   Any such Discretionary </w:t>
            </w:r>
            <w:r w:rsidR="009422B5">
              <w:rPr>
                <w:rFonts w:ascii="Times New Roman" w:hAnsi="Times New Roman" w:cs="Times New Roman"/>
              </w:rPr>
              <w:t xml:space="preserve">Early </w:t>
            </w:r>
            <w:r w:rsidR="00E97E8E" w:rsidRPr="00E97E8E">
              <w:rPr>
                <w:rFonts w:ascii="Times New Roman" w:hAnsi="Times New Roman" w:cs="Times New Roman"/>
              </w:rPr>
              <w:t xml:space="preserve">Payments may be made by the Company without premium or penalty. </w:t>
            </w:r>
            <w:r w:rsidR="00754773">
              <w:rPr>
                <w:rStyle w:val="FootnoteReference"/>
                <w:rFonts w:ascii="Times New Roman" w:hAnsi="Times New Roman" w:cs="Times New Roman"/>
              </w:rPr>
              <w:footnoteReference w:id="16"/>
            </w:r>
          </w:p>
          <w:p w14:paraId="49016538" w14:textId="7703DF42" w:rsidR="00E97E8E" w:rsidRDefault="00E97E8E" w:rsidP="00A85D9F">
            <w:pPr>
              <w:jc w:val="both"/>
            </w:pPr>
          </w:p>
        </w:tc>
      </w:tr>
      <w:tr w:rsidR="00931ED2" w14:paraId="10BE1841" w14:textId="77777777" w:rsidTr="00FA7A46">
        <w:tc>
          <w:tcPr>
            <w:tcW w:w="2250" w:type="dxa"/>
          </w:tcPr>
          <w:p w14:paraId="2C1D3C34" w14:textId="77777777" w:rsidR="00931ED2" w:rsidRDefault="00931ED2" w:rsidP="00A85D9F">
            <w:pPr>
              <w:jc w:val="both"/>
              <w:rPr>
                <w:rFonts w:ascii="Times New Roman" w:hAnsi="Times New Roman" w:cs="Times New Roman"/>
                <w:b/>
                <w:bCs/>
              </w:rPr>
            </w:pPr>
            <w:r>
              <w:rPr>
                <w:rFonts w:ascii="Times New Roman" w:hAnsi="Times New Roman" w:cs="Times New Roman"/>
                <w:b/>
                <w:bCs/>
              </w:rPr>
              <w:t>Redemption in Full</w:t>
            </w:r>
          </w:p>
          <w:p w14:paraId="36053179" w14:textId="77777777" w:rsidR="00931ED2" w:rsidRDefault="00931ED2" w:rsidP="00A85D9F">
            <w:pPr>
              <w:jc w:val="both"/>
              <w:rPr>
                <w:rFonts w:ascii="Times New Roman" w:hAnsi="Times New Roman" w:cs="Times New Roman"/>
                <w:b/>
                <w:bCs/>
              </w:rPr>
            </w:pPr>
            <w:r>
              <w:rPr>
                <w:rFonts w:ascii="Times New Roman" w:hAnsi="Times New Roman" w:cs="Times New Roman"/>
                <w:b/>
                <w:bCs/>
              </w:rPr>
              <w:t xml:space="preserve">of Redeemable </w:t>
            </w:r>
          </w:p>
          <w:p w14:paraId="62578CAE" w14:textId="7DFB8AB5" w:rsidR="00931ED2" w:rsidRPr="002C090C" w:rsidRDefault="00931ED2" w:rsidP="00A85D9F">
            <w:pPr>
              <w:jc w:val="both"/>
              <w:rPr>
                <w:rFonts w:ascii="Times New Roman" w:hAnsi="Times New Roman" w:cs="Times New Roman"/>
                <w:b/>
                <w:bCs/>
              </w:rPr>
            </w:pPr>
            <w:r>
              <w:rPr>
                <w:rFonts w:ascii="Times New Roman" w:hAnsi="Times New Roman" w:cs="Times New Roman"/>
                <w:b/>
                <w:bCs/>
              </w:rPr>
              <w:t xml:space="preserve">Preferred Stock: </w:t>
            </w:r>
          </w:p>
        </w:tc>
        <w:tc>
          <w:tcPr>
            <w:tcW w:w="7100" w:type="dxa"/>
          </w:tcPr>
          <w:p w14:paraId="1FFE9A13" w14:textId="0C0BE622" w:rsidR="00931ED2" w:rsidRDefault="00AE6F27" w:rsidP="00931ED2">
            <w:pPr>
              <w:jc w:val="both"/>
              <w:rPr>
                <w:rFonts w:ascii="Times New Roman" w:hAnsi="Times New Roman" w:cs="Times New Roman"/>
              </w:rPr>
            </w:pPr>
            <w:r>
              <w:rPr>
                <w:rFonts w:ascii="Times New Roman" w:hAnsi="Times New Roman" w:cs="Times New Roman"/>
              </w:rPr>
              <w:t xml:space="preserve">Subject to any exercise </w:t>
            </w:r>
            <w:r w:rsidR="00BA4C8D">
              <w:rPr>
                <w:rFonts w:ascii="Times New Roman" w:hAnsi="Times New Roman" w:cs="Times New Roman"/>
              </w:rPr>
              <w:t xml:space="preserve">by the holders of Redeemable Preferred Stock </w:t>
            </w:r>
            <w:r>
              <w:rPr>
                <w:rFonts w:ascii="Times New Roman" w:hAnsi="Times New Roman" w:cs="Times New Roman"/>
              </w:rPr>
              <w:t xml:space="preserve">of the </w:t>
            </w:r>
            <w:r w:rsidR="00D4482D">
              <w:rPr>
                <w:rFonts w:ascii="Times New Roman" w:hAnsi="Times New Roman" w:cs="Times New Roman"/>
              </w:rPr>
              <w:t>Outside Date</w:t>
            </w:r>
            <w:r>
              <w:rPr>
                <w:rFonts w:ascii="Times New Roman" w:hAnsi="Times New Roman" w:cs="Times New Roman"/>
              </w:rPr>
              <w:t xml:space="preserve"> Redemption rights as described below, a</w:t>
            </w:r>
            <w:r w:rsidR="00931ED2">
              <w:rPr>
                <w:rFonts w:ascii="Times New Roman" w:hAnsi="Times New Roman" w:cs="Times New Roman"/>
              </w:rPr>
              <w:t xml:space="preserve">t such time as the Company has paid </w:t>
            </w:r>
            <w:r w:rsidR="00931ED2" w:rsidRPr="00D4482D">
              <w:rPr>
                <w:rFonts w:ascii="Times New Roman" w:hAnsi="Times New Roman" w:cs="Times New Roman"/>
              </w:rPr>
              <w:t>Preferred Dividends</w:t>
            </w:r>
            <w:r w:rsidR="00D4482D" w:rsidRPr="00D4482D">
              <w:rPr>
                <w:rFonts w:ascii="Times New Roman" w:hAnsi="Times New Roman" w:cs="Times New Roman"/>
              </w:rPr>
              <w:t xml:space="preserve"> and</w:t>
            </w:r>
            <w:r w:rsidR="009C7DBE" w:rsidRPr="00D4482D">
              <w:rPr>
                <w:rFonts w:ascii="Times New Roman" w:hAnsi="Times New Roman" w:cs="Times New Roman"/>
              </w:rPr>
              <w:t xml:space="preserve"> </w:t>
            </w:r>
            <w:r w:rsidR="00D4482D" w:rsidRPr="00D4482D">
              <w:rPr>
                <w:rFonts w:ascii="Times New Roman" w:hAnsi="Times New Roman" w:cs="Times New Roman"/>
              </w:rPr>
              <w:t xml:space="preserve">Mandatory </w:t>
            </w:r>
            <w:r w:rsidR="009C7DBE" w:rsidRPr="00D4482D">
              <w:rPr>
                <w:rFonts w:ascii="Times New Roman" w:hAnsi="Times New Roman" w:cs="Times New Roman"/>
              </w:rPr>
              <w:t>Redemption payments</w:t>
            </w:r>
            <w:r w:rsidR="00931ED2" w:rsidRPr="00D4482D">
              <w:rPr>
                <w:rFonts w:ascii="Times New Roman" w:hAnsi="Times New Roman" w:cs="Times New Roman"/>
              </w:rPr>
              <w:t xml:space="preserve"> and/or Dis</w:t>
            </w:r>
            <w:r w:rsidR="00931ED2">
              <w:rPr>
                <w:rFonts w:ascii="Times New Roman" w:hAnsi="Times New Roman" w:cs="Times New Roman"/>
              </w:rPr>
              <w:t xml:space="preserve">cretionary </w:t>
            </w:r>
            <w:r w:rsidR="009422B5">
              <w:rPr>
                <w:rFonts w:ascii="Times New Roman" w:hAnsi="Times New Roman" w:cs="Times New Roman"/>
              </w:rPr>
              <w:t xml:space="preserve">Early </w:t>
            </w:r>
            <w:r w:rsidR="00931ED2">
              <w:rPr>
                <w:rFonts w:ascii="Times New Roman" w:hAnsi="Times New Roman" w:cs="Times New Roman"/>
              </w:rPr>
              <w:t>Payments equal in the aggregate to the Total Obligation</w:t>
            </w:r>
            <w:r>
              <w:rPr>
                <w:rFonts w:ascii="Times New Roman" w:hAnsi="Times New Roman" w:cs="Times New Roman"/>
              </w:rPr>
              <w:t xml:space="preserve">, </w:t>
            </w:r>
            <w:r w:rsidR="00536764">
              <w:rPr>
                <w:rFonts w:ascii="Times New Roman" w:hAnsi="Times New Roman" w:cs="Times New Roman"/>
              </w:rPr>
              <w:t>[</w:t>
            </w:r>
            <w:r>
              <w:rPr>
                <w:rFonts w:ascii="Times New Roman" w:hAnsi="Times New Roman" w:cs="Times New Roman"/>
              </w:rPr>
              <w:t>all</w:t>
            </w:r>
            <w:r w:rsidR="00536764">
              <w:rPr>
                <w:rFonts w:ascii="Times New Roman" w:hAnsi="Times New Roman" w:cs="Times New Roman"/>
              </w:rPr>
              <w:t>]</w:t>
            </w:r>
            <w:r>
              <w:rPr>
                <w:rFonts w:ascii="Times New Roman" w:hAnsi="Times New Roman" w:cs="Times New Roman"/>
              </w:rPr>
              <w:t xml:space="preserve"> shares of Redeemable Preferred Stock</w:t>
            </w:r>
            <w:r w:rsidR="005F3868">
              <w:rPr>
                <w:rFonts w:ascii="Times New Roman" w:hAnsi="Times New Roman" w:cs="Times New Roman"/>
              </w:rPr>
              <w:t xml:space="preserve"> [up to the Redemption Percentage]</w:t>
            </w:r>
            <w:r>
              <w:rPr>
                <w:rFonts w:ascii="Times New Roman" w:hAnsi="Times New Roman" w:cs="Times New Roman"/>
              </w:rPr>
              <w:t xml:space="preserve"> shall be fully</w:t>
            </w:r>
            <w:r w:rsidR="006F5787">
              <w:rPr>
                <w:rFonts w:ascii="Times New Roman" w:hAnsi="Times New Roman" w:cs="Times New Roman"/>
              </w:rPr>
              <w:t xml:space="preserve"> </w:t>
            </w:r>
            <w:r>
              <w:rPr>
                <w:rFonts w:ascii="Times New Roman" w:hAnsi="Times New Roman" w:cs="Times New Roman"/>
              </w:rPr>
              <w:t xml:space="preserve">redeemed and cease to be issued and outstanding. </w:t>
            </w:r>
          </w:p>
          <w:p w14:paraId="53BCE586" w14:textId="16824E32" w:rsidR="00AE6F27" w:rsidRPr="00931ED2" w:rsidRDefault="00AE6F27" w:rsidP="00931ED2">
            <w:pPr>
              <w:jc w:val="both"/>
              <w:rPr>
                <w:rFonts w:ascii="Times New Roman" w:hAnsi="Times New Roman" w:cs="Times New Roman"/>
              </w:rPr>
            </w:pPr>
          </w:p>
        </w:tc>
      </w:tr>
      <w:tr w:rsidR="00A85D9F" w14:paraId="4677D626" w14:textId="77777777" w:rsidTr="00FA7A46">
        <w:tc>
          <w:tcPr>
            <w:tcW w:w="2250" w:type="dxa"/>
          </w:tcPr>
          <w:p w14:paraId="521CB54D" w14:textId="648C2F0C" w:rsidR="00A85D9F" w:rsidRPr="002C090C" w:rsidRDefault="002C090C" w:rsidP="00A85D9F">
            <w:pPr>
              <w:jc w:val="both"/>
              <w:rPr>
                <w:rFonts w:ascii="Times New Roman" w:hAnsi="Times New Roman" w:cs="Times New Roman"/>
                <w:b/>
                <w:bCs/>
              </w:rPr>
            </w:pPr>
            <w:r w:rsidRPr="002C090C">
              <w:rPr>
                <w:rFonts w:ascii="Times New Roman" w:hAnsi="Times New Roman" w:cs="Times New Roman"/>
                <w:b/>
                <w:bCs/>
              </w:rPr>
              <w:t>Outside Date:</w:t>
            </w:r>
          </w:p>
        </w:tc>
        <w:tc>
          <w:tcPr>
            <w:tcW w:w="7100" w:type="dxa"/>
          </w:tcPr>
          <w:p w14:paraId="02AB3268" w14:textId="66060866" w:rsidR="00931ED2" w:rsidRPr="00931ED2" w:rsidRDefault="00966A91" w:rsidP="00931ED2">
            <w:pPr>
              <w:jc w:val="both"/>
              <w:rPr>
                <w:rFonts w:ascii="Times New Roman" w:hAnsi="Times New Roman" w:cs="Times New Roman"/>
              </w:rPr>
            </w:pPr>
            <w:r w:rsidRPr="00931ED2">
              <w:rPr>
                <w:rFonts w:ascii="Times New Roman" w:hAnsi="Times New Roman" w:cs="Times New Roman"/>
              </w:rPr>
              <w:t xml:space="preserve">The ___ month anniversary of the Closing shall be referred to as the </w:t>
            </w:r>
            <w:r w:rsidRPr="00931ED2">
              <w:rPr>
                <w:rFonts w:ascii="Times New Roman" w:hAnsi="Times New Roman" w:cs="Times New Roman"/>
                <w:b/>
                <w:bCs/>
              </w:rPr>
              <w:t>“Outside Date”</w:t>
            </w:r>
            <w:r w:rsidRPr="009C7DBE">
              <w:rPr>
                <w:rFonts w:ascii="Times New Roman" w:hAnsi="Times New Roman" w:cs="Times New Roman"/>
              </w:rPr>
              <w:t>.</w:t>
            </w:r>
            <w:r w:rsidRPr="00931ED2">
              <w:rPr>
                <w:rFonts w:ascii="Times New Roman" w:hAnsi="Times New Roman" w:cs="Times New Roman"/>
              </w:rPr>
              <w:t xml:space="preserve">  </w:t>
            </w:r>
          </w:p>
          <w:p w14:paraId="326421F7" w14:textId="3F0A2145" w:rsidR="00931ED2" w:rsidRDefault="00931ED2" w:rsidP="00931ED2">
            <w:pPr>
              <w:jc w:val="both"/>
            </w:pPr>
          </w:p>
        </w:tc>
      </w:tr>
      <w:tr w:rsidR="00A85D9F" w14:paraId="6D0BEE78" w14:textId="77777777" w:rsidTr="00FA7A46">
        <w:tc>
          <w:tcPr>
            <w:tcW w:w="2250" w:type="dxa"/>
          </w:tcPr>
          <w:p w14:paraId="150614A4" w14:textId="39144D23" w:rsidR="00A85D9F" w:rsidRPr="002C090C" w:rsidRDefault="00D4482D" w:rsidP="00D4482D">
            <w:pPr>
              <w:rPr>
                <w:rFonts w:ascii="Times New Roman" w:hAnsi="Times New Roman" w:cs="Times New Roman"/>
                <w:b/>
                <w:bCs/>
              </w:rPr>
            </w:pPr>
            <w:r>
              <w:rPr>
                <w:rFonts w:ascii="Times New Roman" w:hAnsi="Times New Roman" w:cs="Times New Roman"/>
                <w:b/>
                <w:bCs/>
              </w:rPr>
              <w:t>Outside Date</w:t>
            </w:r>
            <w:r w:rsidR="00931ED2">
              <w:rPr>
                <w:rFonts w:ascii="Times New Roman" w:hAnsi="Times New Roman" w:cs="Times New Roman"/>
                <w:b/>
                <w:bCs/>
              </w:rPr>
              <w:t xml:space="preserve"> Redemption</w:t>
            </w:r>
            <w:r w:rsidR="002C090C" w:rsidRPr="002C090C">
              <w:rPr>
                <w:rFonts w:ascii="Times New Roman" w:hAnsi="Times New Roman" w:cs="Times New Roman"/>
                <w:b/>
                <w:bCs/>
              </w:rPr>
              <w:t>:</w:t>
            </w:r>
            <w:r w:rsidR="009422B5">
              <w:rPr>
                <w:rStyle w:val="FootnoteReference"/>
                <w:rFonts w:ascii="Times New Roman" w:hAnsi="Times New Roman" w:cs="Times New Roman"/>
                <w:b/>
                <w:bCs/>
              </w:rPr>
              <w:t xml:space="preserve"> </w:t>
            </w:r>
            <w:r w:rsidR="009422B5">
              <w:rPr>
                <w:rStyle w:val="FootnoteReference"/>
                <w:rFonts w:ascii="Times New Roman" w:hAnsi="Times New Roman" w:cs="Times New Roman"/>
                <w:b/>
                <w:bCs/>
              </w:rPr>
              <w:footnoteReference w:id="17"/>
            </w:r>
          </w:p>
        </w:tc>
        <w:tc>
          <w:tcPr>
            <w:tcW w:w="7100" w:type="dxa"/>
          </w:tcPr>
          <w:p w14:paraId="6FB8B178" w14:textId="19172422" w:rsidR="00931ED2" w:rsidRDefault="00931ED2" w:rsidP="00A85D9F">
            <w:pPr>
              <w:jc w:val="both"/>
              <w:rPr>
                <w:rFonts w:ascii="Times New Roman" w:hAnsi="Times New Roman" w:cs="Times New Roman"/>
              </w:rPr>
            </w:pPr>
            <w:r w:rsidRPr="00931ED2">
              <w:rPr>
                <w:rFonts w:ascii="Times New Roman" w:hAnsi="Times New Roman" w:cs="Times New Roman"/>
              </w:rPr>
              <w:t xml:space="preserve">If, at any time from and after the Outside Date, the Company has not paid the </w:t>
            </w:r>
            <w:r w:rsidR="00BA4C8D">
              <w:rPr>
                <w:rFonts w:ascii="Times New Roman" w:hAnsi="Times New Roman" w:cs="Times New Roman"/>
              </w:rPr>
              <w:t>holders of Redeemable Preferred Stock</w:t>
            </w:r>
            <w:r w:rsidRPr="00931ED2">
              <w:rPr>
                <w:rFonts w:ascii="Times New Roman" w:hAnsi="Times New Roman" w:cs="Times New Roman"/>
              </w:rPr>
              <w:t xml:space="preserve"> an amount </w:t>
            </w:r>
            <w:commentRangeStart w:id="0"/>
            <w:r w:rsidRPr="00931ED2">
              <w:rPr>
                <w:rFonts w:ascii="Times New Roman" w:hAnsi="Times New Roman" w:cs="Times New Roman"/>
              </w:rPr>
              <w:t xml:space="preserve">at least equal to the </w:t>
            </w:r>
            <w:r w:rsidRPr="00931ED2">
              <w:rPr>
                <w:rFonts w:ascii="Times New Roman" w:hAnsi="Times New Roman" w:cs="Times New Roman"/>
              </w:rPr>
              <w:lastRenderedPageBreak/>
              <w:t>Investment Amount</w:t>
            </w:r>
            <w:commentRangeEnd w:id="0"/>
            <w:r w:rsidR="00E24D41">
              <w:rPr>
                <w:rStyle w:val="CommentReference"/>
              </w:rPr>
              <w:commentReference w:id="0"/>
            </w:r>
            <w:r w:rsidRPr="00931ED2">
              <w:rPr>
                <w:rFonts w:ascii="Times New Roman" w:hAnsi="Times New Roman" w:cs="Times New Roman"/>
              </w:rPr>
              <w:t xml:space="preserve">, then </w:t>
            </w:r>
            <w:r w:rsidR="00BA4C8D">
              <w:rPr>
                <w:rFonts w:ascii="Times New Roman" w:hAnsi="Times New Roman" w:cs="Times New Roman"/>
              </w:rPr>
              <w:t xml:space="preserve">the Requisite Holders </w:t>
            </w:r>
            <w:r w:rsidRPr="00931ED2">
              <w:rPr>
                <w:rFonts w:ascii="Times New Roman" w:hAnsi="Times New Roman" w:cs="Times New Roman"/>
              </w:rPr>
              <w:t>may require the Company, by written notice to the Company</w:t>
            </w:r>
            <w:r>
              <w:rPr>
                <w:rFonts w:ascii="Times New Roman" w:hAnsi="Times New Roman" w:cs="Times New Roman"/>
              </w:rPr>
              <w:t>,</w:t>
            </w:r>
            <w:r w:rsidRPr="00931ED2">
              <w:rPr>
                <w:rFonts w:ascii="Times New Roman" w:hAnsi="Times New Roman" w:cs="Times New Roman"/>
              </w:rPr>
              <w:t xml:space="preserve"> to mandatorily redeem </w:t>
            </w:r>
            <w:r w:rsidR="00536764">
              <w:rPr>
                <w:rFonts w:ascii="Times New Roman" w:hAnsi="Times New Roman" w:cs="Times New Roman"/>
              </w:rPr>
              <w:t>[</w:t>
            </w:r>
            <w:r w:rsidRPr="00931ED2">
              <w:rPr>
                <w:rFonts w:ascii="Times New Roman" w:hAnsi="Times New Roman" w:cs="Times New Roman"/>
              </w:rPr>
              <w:t>all</w:t>
            </w:r>
            <w:r w:rsidR="00536764">
              <w:rPr>
                <w:rFonts w:ascii="Times New Roman" w:hAnsi="Times New Roman" w:cs="Times New Roman"/>
              </w:rPr>
              <w:t>]</w:t>
            </w:r>
            <w:r w:rsidRPr="00931ED2">
              <w:rPr>
                <w:rFonts w:ascii="Times New Roman" w:hAnsi="Times New Roman" w:cs="Times New Roman"/>
              </w:rPr>
              <w:t xml:space="preserve"> shares of Redeemable Preferred Stock </w:t>
            </w:r>
            <w:r w:rsidR="005F3868">
              <w:rPr>
                <w:rFonts w:ascii="Times New Roman" w:hAnsi="Times New Roman" w:cs="Times New Roman"/>
              </w:rPr>
              <w:t xml:space="preserve">[up to the Redemption Percentage] </w:t>
            </w:r>
            <w:r w:rsidRPr="00931ED2">
              <w:rPr>
                <w:rFonts w:ascii="Times New Roman" w:hAnsi="Times New Roman" w:cs="Times New Roman"/>
              </w:rPr>
              <w:t xml:space="preserve">then held by </w:t>
            </w:r>
            <w:r w:rsidR="00BA4C8D">
              <w:rPr>
                <w:rFonts w:ascii="Times New Roman" w:hAnsi="Times New Roman" w:cs="Times New Roman"/>
              </w:rPr>
              <w:t>the holders of Redeemable Preferred Stock</w:t>
            </w:r>
            <w:r w:rsidRPr="00931ED2">
              <w:rPr>
                <w:rFonts w:ascii="Times New Roman" w:hAnsi="Times New Roman" w:cs="Times New Roman"/>
              </w:rPr>
              <w:t xml:space="preserve"> on a </w:t>
            </w:r>
            <w:r w:rsidRPr="00BA4C8D">
              <w:rPr>
                <w:rFonts w:ascii="Times New Roman" w:hAnsi="Times New Roman" w:cs="Times New Roman"/>
                <w:u w:val="single"/>
              </w:rPr>
              <w:t>pro</w:t>
            </w:r>
            <w:r w:rsidRPr="00931ED2">
              <w:rPr>
                <w:rFonts w:ascii="Times New Roman" w:hAnsi="Times New Roman" w:cs="Times New Roman"/>
              </w:rPr>
              <w:t xml:space="preserve"> </w:t>
            </w:r>
            <w:r w:rsidRPr="00BA4C8D">
              <w:rPr>
                <w:rFonts w:ascii="Times New Roman" w:hAnsi="Times New Roman" w:cs="Times New Roman"/>
                <w:u w:val="single"/>
              </w:rPr>
              <w:t>rata</w:t>
            </w:r>
            <w:r w:rsidR="005C7359" w:rsidRPr="005C7359">
              <w:rPr>
                <w:rFonts w:ascii="Times New Roman" w:hAnsi="Times New Roman" w:cs="Times New Roman"/>
              </w:rPr>
              <w:t xml:space="preserve"> and </w:t>
            </w:r>
            <w:r w:rsidRPr="00931ED2">
              <w:rPr>
                <w:rFonts w:ascii="Times New Roman" w:hAnsi="Times New Roman" w:cs="Times New Roman"/>
              </w:rPr>
              <w:t xml:space="preserve"> </w:t>
            </w:r>
            <w:r w:rsidRPr="00BA4C8D">
              <w:rPr>
                <w:rFonts w:ascii="Times New Roman" w:hAnsi="Times New Roman" w:cs="Times New Roman"/>
                <w:u w:val="single"/>
              </w:rPr>
              <w:t>pari</w:t>
            </w:r>
            <w:r w:rsidRPr="00931ED2">
              <w:rPr>
                <w:rFonts w:ascii="Times New Roman" w:hAnsi="Times New Roman" w:cs="Times New Roman"/>
              </w:rPr>
              <w:t xml:space="preserve"> </w:t>
            </w:r>
            <w:r w:rsidRPr="00BA4C8D">
              <w:rPr>
                <w:rFonts w:ascii="Times New Roman" w:hAnsi="Times New Roman" w:cs="Times New Roman"/>
                <w:u w:val="single"/>
              </w:rPr>
              <w:t>passu</w:t>
            </w:r>
            <w:r w:rsidRPr="00931ED2">
              <w:rPr>
                <w:rFonts w:ascii="Times New Roman" w:hAnsi="Times New Roman" w:cs="Times New Roman"/>
              </w:rPr>
              <w:t xml:space="preserve"> basis at a total redemption price equal to the difference between (a) the Investment Amount, and (b) the aggregate amounts paid by the Company to the </w:t>
            </w:r>
            <w:r w:rsidR="00F9485B">
              <w:rPr>
                <w:rFonts w:ascii="Times New Roman" w:hAnsi="Times New Roman" w:cs="Times New Roman"/>
              </w:rPr>
              <w:t>holders of Redeemable Preferred Stock</w:t>
            </w:r>
            <w:r w:rsidRPr="00931ED2">
              <w:rPr>
                <w:rFonts w:ascii="Times New Roman" w:hAnsi="Times New Roman" w:cs="Times New Roman"/>
              </w:rPr>
              <w:t xml:space="preserve"> through the mandatory redemption date in respect of Preferred Dividends </w:t>
            </w:r>
            <w:r w:rsidR="00D4482D">
              <w:rPr>
                <w:rFonts w:ascii="Times New Roman" w:hAnsi="Times New Roman" w:cs="Times New Roman"/>
              </w:rPr>
              <w:t xml:space="preserve">or Mandatory Redemption payments </w:t>
            </w:r>
            <w:r w:rsidRPr="00931ED2">
              <w:rPr>
                <w:rFonts w:ascii="Times New Roman" w:hAnsi="Times New Roman" w:cs="Times New Roman"/>
              </w:rPr>
              <w:t>and Discretionary Redemption Amounts.</w:t>
            </w:r>
            <w:r>
              <w:rPr>
                <w:rFonts w:ascii="Times New Roman" w:hAnsi="Times New Roman" w:cs="Times New Roman"/>
              </w:rPr>
              <w:t xml:space="preserve">  Upon payment of such redemption price by the Company to the </w:t>
            </w:r>
            <w:r w:rsidR="00F9485B">
              <w:rPr>
                <w:rFonts w:ascii="Times New Roman" w:hAnsi="Times New Roman" w:cs="Times New Roman"/>
              </w:rPr>
              <w:t>holders of Redeemable Preferred Stock</w:t>
            </w:r>
            <w:r>
              <w:rPr>
                <w:rFonts w:ascii="Times New Roman" w:hAnsi="Times New Roman" w:cs="Times New Roman"/>
              </w:rPr>
              <w:t xml:space="preserve">, </w:t>
            </w:r>
            <w:r w:rsidR="00536764">
              <w:rPr>
                <w:rFonts w:ascii="Times New Roman" w:hAnsi="Times New Roman" w:cs="Times New Roman"/>
              </w:rPr>
              <w:t>[</w:t>
            </w:r>
            <w:r>
              <w:rPr>
                <w:rFonts w:ascii="Times New Roman" w:hAnsi="Times New Roman" w:cs="Times New Roman"/>
              </w:rPr>
              <w:t>all</w:t>
            </w:r>
            <w:r w:rsidR="00536764">
              <w:rPr>
                <w:rFonts w:ascii="Times New Roman" w:hAnsi="Times New Roman" w:cs="Times New Roman"/>
              </w:rPr>
              <w:t>]</w:t>
            </w:r>
            <w:r w:rsidR="005F3868">
              <w:rPr>
                <w:rFonts w:ascii="Times New Roman" w:hAnsi="Times New Roman" w:cs="Times New Roman"/>
              </w:rPr>
              <w:t xml:space="preserve"> </w:t>
            </w:r>
            <w:r>
              <w:rPr>
                <w:rFonts w:ascii="Times New Roman" w:hAnsi="Times New Roman" w:cs="Times New Roman"/>
              </w:rPr>
              <w:t xml:space="preserve">shares of Redeemable Preferred Stock </w:t>
            </w:r>
            <w:r w:rsidR="005F3868">
              <w:rPr>
                <w:rFonts w:ascii="Times New Roman" w:hAnsi="Times New Roman" w:cs="Times New Roman"/>
              </w:rPr>
              <w:t xml:space="preserve">[up to the Redemption Percentage] </w:t>
            </w:r>
            <w:r>
              <w:rPr>
                <w:rFonts w:ascii="Times New Roman" w:hAnsi="Times New Roman" w:cs="Times New Roman"/>
              </w:rPr>
              <w:t>shall be fully</w:t>
            </w:r>
            <w:r w:rsidR="00F64F9E">
              <w:rPr>
                <w:rFonts w:ascii="Times New Roman" w:hAnsi="Times New Roman" w:cs="Times New Roman"/>
              </w:rPr>
              <w:t xml:space="preserve"> </w:t>
            </w:r>
            <w:r>
              <w:rPr>
                <w:rFonts w:ascii="Times New Roman" w:hAnsi="Times New Roman" w:cs="Times New Roman"/>
              </w:rPr>
              <w:t>redeemed and cease to be issued and outstanding.</w:t>
            </w:r>
          </w:p>
          <w:p w14:paraId="25529ADE" w14:textId="7CB96731" w:rsidR="00A85D9F" w:rsidRPr="00931ED2" w:rsidRDefault="00931ED2" w:rsidP="00A85D9F">
            <w:pPr>
              <w:jc w:val="both"/>
              <w:rPr>
                <w:rFonts w:ascii="Times New Roman" w:hAnsi="Times New Roman" w:cs="Times New Roman"/>
              </w:rPr>
            </w:pPr>
            <w:r w:rsidRPr="00931ED2">
              <w:rPr>
                <w:rFonts w:ascii="Times New Roman" w:hAnsi="Times New Roman" w:cs="Times New Roman"/>
              </w:rPr>
              <w:t xml:space="preserve"> </w:t>
            </w:r>
          </w:p>
        </w:tc>
      </w:tr>
      <w:tr w:rsidR="00A85D9F" w14:paraId="2884C73F" w14:textId="77777777" w:rsidTr="00FA7A46">
        <w:tc>
          <w:tcPr>
            <w:tcW w:w="2250" w:type="dxa"/>
          </w:tcPr>
          <w:p w14:paraId="7DFBFA0F" w14:textId="70FE8DA4" w:rsidR="00A85D9F" w:rsidRPr="002C090C" w:rsidRDefault="002C090C" w:rsidP="00A85D9F">
            <w:pPr>
              <w:jc w:val="both"/>
              <w:rPr>
                <w:rFonts w:ascii="Times New Roman" w:hAnsi="Times New Roman" w:cs="Times New Roman"/>
                <w:b/>
                <w:bCs/>
              </w:rPr>
            </w:pPr>
            <w:r w:rsidRPr="002C090C">
              <w:rPr>
                <w:rFonts w:ascii="Times New Roman" w:hAnsi="Times New Roman" w:cs="Times New Roman"/>
                <w:b/>
                <w:bCs/>
              </w:rPr>
              <w:lastRenderedPageBreak/>
              <w:t>Dividends:</w:t>
            </w:r>
          </w:p>
        </w:tc>
        <w:tc>
          <w:tcPr>
            <w:tcW w:w="7100" w:type="dxa"/>
          </w:tcPr>
          <w:p w14:paraId="44631837" w14:textId="12187833" w:rsidR="00A85D9F" w:rsidRDefault="00F64F9E" w:rsidP="00A85D9F">
            <w:pPr>
              <w:jc w:val="both"/>
              <w:rPr>
                <w:rFonts w:ascii="Times New Roman" w:hAnsi="Times New Roman" w:cs="Times New Roman"/>
              </w:rPr>
            </w:pPr>
            <w:r>
              <w:rPr>
                <w:rFonts w:ascii="Times New Roman" w:hAnsi="Times New Roman" w:cs="Times New Roman"/>
              </w:rPr>
              <w:t xml:space="preserve">As provided herein under </w:t>
            </w:r>
            <w:r w:rsidRPr="00F64F9E">
              <w:rPr>
                <w:rFonts w:ascii="Times New Roman" w:hAnsi="Times New Roman" w:cs="Times New Roman"/>
                <w:i/>
                <w:iCs/>
              </w:rPr>
              <w:t>“Negative Covenants”</w:t>
            </w:r>
            <w:r>
              <w:rPr>
                <w:rFonts w:ascii="Times New Roman" w:hAnsi="Times New Roman" w:cs="Times New Roman"/>
              </w:rPr>
              <w:t>, t</w:t>
            </w:r>
            <w:r w:rsidR="00AE6F27" w:rsidRPr="00AE6F27">
              <w:rPr>
                <w:rFonts w:ascii="Times New Roman" w:hAnsi="Times New Roman" w:cs="Times New Roman"/>
              </w:rPr>
              <w:t>he Company shall not pay dividends on</w:t>
            </w:r>
            <w:r>
              <w:rPr>
                <w:rFonts w:ascii="Times New Roman" w:hAnsi="Times New Roman" w:cs="Times New Roman"/>
              </w:rPr>
              <w:t>,</w:t>
            </w:r>
            <w:r w:rsidR="009F45AD">
              <w:rPr>
                <w:rFonts w:ascii="Times New Roman" w:hAnsi="Times New Roman" w:cs="Times New Roman"/>
              </w:rPr>
              <w:t xml:space="preserve"> or redeem</w:t>
            </w:r>
            <w:r w:rsidR="00AE6F27" w:rsidRPr="00AE6F27">
              <w:rPr>
                <w:rFonts w:ascii="Times New Roman" w:hAnsi="Times New Roman" w:cs="Times New Roman"/>
              </w:rPr>
              <w:t xml:space="preserve"> its common stock or other shares of its capital stock (other than </w:t>
            </w:r>
            <w:r w:rsidR="00D4482D">
              <w:rPr>
                <w:rFonts w:ascii="Times New Roman" w:hAnsi="Times New Roman" w:cs="Times New Roman"/>
              </w:rPr>
              <w:t>payments</w:t>
            </w:r>
            <w:r w:rsidR="00AE6F27" w:rsidRPr="00AE6F27">
              <w:rPr>
                <w:rFonts w:ascii="Times New Roman" w:hAnsi="Times New Roman" w:cs="Times New Roman"/>
              </w:rPr>
              <w:t xml:space="preserve"> on the Redeemable Preferred Stock</w:t>
            </w:r>
            <w:r w:rsidR="00D4482D">
              <w:rPr>
                <w:rFonts w:ascii="Times New Roman" w:hAnsi="Times New Roman" w:cs="Times New Roman"/>
              </w:rPr>
              <w:t xml:space="preserve"> as provided herein</w:t>
            </w:r>
            <w:r w:rsidR="00AE6F27" w:rsidRPr="00AE6F27">
              <w:rPr>
                <w:rFonts w:ascii="Times New Roman" w:hAnsi="Times New Roman" w:cs="Times New Roman"/>
              </w:rPr>
              <w:t xml:space="preserve">) without the </w:t>
            </w:r>
            <w:r w:rsidR="00F9485B">
              <w:rPr>
                <w:rFonts w:ascii="Times New Roman" w:hAnsi="Times New Roman" w:cs="Times New Roman"/>
              </w:rPr>
              <w:t>Requisite Holders’</w:t>
            </w:r>
            <w:r w:rsidR="00AE6F27" w:rsidRPr="00AE6F27">
              <w:rPr>
                <w:rFonts w:ascii="Times New Roman" w:hAnsi="Times New Roman" w:cs="Times New Roman"/>
              </w:rPr>
              <w:t xml:space="preserve"> prior written consent. </w:t>
            </w:r>
            <w:r w:rsidR="00B67509">
              <w:rPr>
                <w:rFonts w:ascii="Times New Roman" w:hAnsi="Times New Roman" w:cs="Times New Roman"/>
              </w:rPr>
              <w:t>Where permitted, holders of Redeemable Preferred Stock shall participate with dividends and distributions paid on common stock,</w:t>
            </w:r>
            <w:r w:rsidR="00B67509" w:rsidRPr="00E97E8E">
              <w:rPr>
                <w:rFonts w:ascii="Times New Roman" w:hAnsi="Times New Roman" w:cs="Times New Roman"/>
              </w:rPr>
              <w:t xml:space="preserve"> on a </w:t>
            </w:r>
            <w:r w:rsidR="00B67509" w:rsidRPr="00966A91">
              <w:rPr>
                <w:rFonts w:ascii="Times New Roman" w:hAnsi="Times New Roman" w:cs="Times New Roman"/>
                <w:u w:val="single"/>
              </w:rPr>
              <w:t>pro</w:t>
            </w:r>
            <w:r w:rsidR="00B67509" w:rsidRPr="00E97E8E">
              <w:rPr>
                <w:rFonts w:ascii="Times New Roman" w:hAnsi="Times New Roman" w:cs="Times New Roman"/>
              </w:rPr>
              <w:t xml:space="preserve"> </w:t>
            </w:r>
            <w:r w:rsidR="00B67509" w:rsidRPr="00966A91">
              <w:rPr>
                <w:rFonts w:ascii="Times New Roman" w:hAnsi="Times New Roman" w:cs="Times New Roman"/>
                <w:u w:val="single"/>
              </w:rPr>
              <w:t>rata</w:t>
            </w:r>
            <w:r w:rsidR="00B67509">
              <w:rPr>
                <w:rFonts w:ascii="Times New Roman" w:hAnsi="Times New Roman" w:cs="Times New Roman"/>
              </w:rPr>
              <w:t xml:space="preserve"> and</w:t>
            </w:r>
            <w:r w:rsidR="00B67509" w:rsidRPr="00E97E8E">
              <w:rPr>
                <w:rFonts w:ascii="Times New Roman" w:hAnsi="Times New Roman" w:cs="Times New Roman"/>
              </w:rPr>
              <w:t xml:space="preserve"> </w:t>
            </w:r>
            <w:r w:rsidR="00B67509" w:rsidRPr="00966A91">
              <w:rPr>
                <w:rFonts w:ascii="Times New Roman" w:hAnsi="Times New Roman" w:cs="Times New Roman"/>
                <w:u w:val="single"/>
              </w:rPr>
              <w:t>pari</w:t>
            </w:r>
            <w:r w:rsidR="00B67509" w:rsidRPr="00E97E8E">
              <w:rPr>
                <w:rFonts w:ascii="Times New Roman" w:hAnsi="Times New Roman" w:cs="Times New Roman"/>
              </w:rPr>
              <w:t xml:space="preserve"> </w:t>
            </w:r>
            <w:r w:rsidR="00B67509" w:rsidRPr="00966A91">
              <w:rPr>
                <w:rFonts w:ascii="Times New Roman" w:hAnsi="Times New Roman" w:cs="Times New Roman"/>
                <w:u w:val="single"/>
              </w:rPr>
              <w:t>passu</w:t>
            </w:r>
            <w:r w:rsidR="00B67509" w:rsidRPr="00E97E8E">
              <w:rPr>
                <w:rFonts w:ascii="Times New Roman" w:hAnsi="Times New Roman" w:cs="Times New Roman"/>
              </w:rPr>
              <w:t xml:space="preserve"> basis, </w:t>
            </w:r>
            <w:r w:rsidR="005E533D">
              <w:rPr>
                <w:rFonts w:ascii="Times New Roman" w:hAnsi="Times New Roman" w:cs="Times New Roman"/>
              </w:rPr>
              <w:t>and such participatory dividends shall not reduce or otherwise affect the computation of the Total Obligation.</w:t>
            </w:r>
          </w:p>
          <w:p w14:paraId="46B4FE18" w14:textId="11F6CEAA" w:rsidR="00AE6F27" w:rsidRDefault="00AE6F27" w:rsidP="005E533D">
            <w:pPr>
              <w:jc w:val="both"/>
            </w:pPr>
          </w:p>
        </w:tc>
      </w:tr>
      <w:tr w:rsidR="00A85D9F" w14:paraId="06410F0F" w14:textId="77777777" w:rsidTr="00FA7A46">
        <w:tc>
          <w:tcPr>
            <w:tcW w:w="2250" w:type="dxa"/>
          </w:tcPr>
          <w:p w14:paraId="293EF623" w14:textId="7F160B97" w:rsidR="00A85D9F" w:rsidRPr="002C090C" w:rsidRDefault="002C090C" w:rsidP="00A85D9F">
            <w:pPr>
              <w:jc w:val="both"/>
              <w:rPr>
                <w:rFonts w:ascii="Times New Roman" w:hAnsi="Times New Roman" w:cs="Times New Roman"/>
                <w:b/>
                <w:bCs/>
              </w:rPr>
            </w:pPr>
            <w:r>
              <w:rPr>
                <w:rFonts w:ascii="Times New Roman" w:hAnsi="Times New Roman" w:cs="Times New Roman"/>
                <w:b/>
                <w:bCs/>
              </w:rPr>
              <w:t>Liquidation Preference:</w:t>
            </w:r>
          </w:p>
        </w:tc>
        <w:tc>
          <w:tcPr>
            <w:tcW w:w="7100" w:type="dxa"/>
          </w:tcPr>
          <w:p w14:paraId="2F610F7F" w14:textId="77777777" w:rsidR="005E533D" w:rsidRDefault="00427961" w:rsidP="00427961">
            <w:pPr>
              <w:jc w:val="both"/>
              <w:rPr>
                <w:rFonts w:ascii="Times New Roman" w:hAnsi="Times New Roman" w:cs="Times New Roman"/>
              </w:rPr>
            </w:pPr>
            <w:r w:rsidRPr="00427961">
              <w:rPr>
                <w:rFonts w:ascii="Times New Roman" w:hAnsi="Times New Roman" w:cs="Times New Roman"/>
              </w:rPr>
              <w:t xml:space="preserve">In the event of any liquidation, dissolution or winding up of the Company, the holders of Redeemable Preferred Stock will be entitled to be paid on a </w:t>
            </w:r>
            <w:r w:rsidRPr="00427961">
              <w:rPr>
                <w:rFonts w:ascii="Times New Roman" w:hAnsi="Times New Roman" w:cs="Times New Roman"/>
                <w:u w:val="single"/>
              </w:rPr>
              <w:t>pro</w:t>
            </w:r>
            <w:r w:rsidRPr="00427961">
              <w:rPr>
                <w:rFonts w:ascii="Times New Roman" w:hAnsi="Times New Roman" w:cs="Times New Roman"/>
              </w:rPr>
              <w:t xml:space="preserve"> </w:t>
            </w:r>
            <w:r w:rsidRPr="00427961">
              <w:rPr>
                <w:rFonts w:ascii="Times New Roman" w:hAnsi="Times New Roman" w:cs="Times New Roman"/>
                <w:u w:val="single"/>
              </w:rPr>
              <w:t>rata</w:t>
            </w:r>
            <w:r w:rsidRPr="00427961">
              <w:rPr>
                <w:rFonts w:ascii="Times New Roman" w:hAnsi="Times New Roman" w:cs="Times New Roman"/>
              </w:rPr>
              <w:t xml:space="preserve"> </w:t>
            </w:r>
            <w:r w:rsidR="00F64F9E">
              <w:rPr>
                <w:rFonts w:ascii="Times New Roman" w:hAnsi="Times New Roman" w:cs="Times New Roman"/>
              </w:rPr>
              <w:t xml:space="preserve">and </w:t>
            </w:r>
            <w:r w:rsidR="00F64F9E" w:rsidRPr="00F64F9E">
              <w:rPr>
                <w:rFonts w:ascii="Times New Roman" w:hAnsi="Times New Roman" w:cs="Times New Roman"/>
                <w:u w:val="single"/>
              </w:rPr>
              <w:t xml:space="preserve">pari </w:t>
            </w:r>
            <w:r w:rsidRPr="00427961">
              <w:rPr>
                <w:rFonts w:ascii="Times New Roman" w:hAnsi="Times New Roman" w:cs="Times New Roman"/>
                <w:u w:val="single"/>
              </w:rPr>
              <w:t>passu</w:t>
            </w:r>
            <w:r w:rsidRPr="00427961">
              <w:rPr>
                <w:rFonts w:ascii="Times New Roman" w:hAnsi="Times New Roman" w:cs="Times New Roman"/>
              </w:rPr>
              <w:t xml:space="preserve"> basis</w:t>
            </w:r>
            <w:r w:rsidR="00B54420">
              <w:rPr>
                <w:rFonts w:ascii="Times New Roman" w:hAnsi="Times New Roman" w:cs="Times New Roman"/>
              </w:rPr>
              <w:t>, and</w:t>
            </w:r>
            <w:r>
              <w:rPr>
                <w:rFonts w:ascii="Times New Roman" w:hAnsi="Times New Roman" w:cs="Times New Roman"/>
              </w:rPr>
              <w:t xml:space="preserve"> on a senior basis and</w:t>
            </w:r>
            <w:r w:rsidRPr="00427961">
              <w:rPr>
                <w:rFonts w:ascii="Times New Roman" w:hAnsi="Times New Roman" w:cs="Times New Roman"/>
              </w:rPr>
              <w:t xml:space="preserve"> prior to any payments with respect to the holders of the </w:t>
            </w:r>
            <w:r w:rsidR="00A61479">
              <w:rPr>
                <w:rFonts w:ascii="Times New Roman" w:hAnsi="Times New Roman" w:cs="Times New Roman"/>
              </w:rPr>
              <w:t>C</w:t>
            </w:r>
            <w:r w:rsidRPr="00427961">
              <w:rPr>
                <w:rFonts w:ascii="Times New Roman" w:hAnsi="Times New Roman" w:cs="Times New Roman"/>
              </w:rPr>
              <w:t>ompany’s common stock or any other class of the Company’s capital stock</w:t>
            </w:r>
            <w:r w:rsidR="00A61479">
              <w:rPr>
                <w:rFonts w:ascii="Times New Roman" w:hAnsi="Times New Roman" w:cs="Times New Roman"/>
              </w:rPr>
              <w:t>,</w:t>
            </w:r>
            <w:r w:rsidRPr="00427961">
              <w:rPr>
                <w:rFonts w:ascii="Times New Roman" w:hAnsi="Times New Roman" w:cs="Times New Roman"/>
              </w:rPr>
              <w:t xml:space="preserve"> out of the assets of the Company available for distribution to the holders of its capital stock, an amount equal to the</w:t>
            </w:r>
            <w:r w:rsidR="005E533D">
              <w:rPr>
                <w:rFonts w:ascii="Times New Roman" w:hAnsi="Times New Roman" w:cs="Times New Roman"/>
              </w:rPr>
              <w:t xml:space="preserve"> greater of:</w:t>
            </w:r>
          </w:p>
          <w:p w14:paraId="3C4CB9D0" w14:textId="77777777" w:rsidR="005E533D" w:rsidRDefault="005E533D" w:rsidP="00427961">
            <w:pPr>
              <w:jc w:val="both"/>
              <w:rPr>
                <w:rFonts w:ascii="Times New Roman" w:hAnsi="Times New Roman" w:cs="Times New Roman"/>
              </w:rPr>
            </w:pPr>
          </w:p>
          <w:p w14:paraId="70AF9DCA" w14:textId="77A86159" w:rsidR="005E533D" w:rsidRDefault="005E533D" w:rsidP="00427961">
            <w:pPr>
              <w:jc w:val="both"/>
              <w:rPr>
                <w:rFonts w:ascii="Times New Roman" w:hAnsi="Times New Roman" w:cs="Times New Roman"/>
              </w:rPr>
            </w:pPr>
            <w:r>
              <w:rPr>
                <w:rFonts w:ascii="Times New Roman" w:hAnsi="Times New Roman" w:cs="Times New Roman"/>
              </w:rPr>
              <w:t>(a) the</w:t>
            </w:r>
            <w:r w:rsidR="00427961" w:rsidRPr="00427961">
              <w:rPr>
                <w:rFonts w:ascii="Times New Roman" w:hAnsi="Times New Roman" w:cs="Times New Roman"/>
              </w:rPr>
              <w:t xml:space="preserve"> difference between (</w:t>
            </w:r>
            <w:proofErr w:type="spellStart"/>
            <w:r>
              <w:rPr>
                <w:rFonts w:ascii="Times New Roman" w:hAnsi="Times New Roman" w:cs="Times New Roman"/>
              </w:rPr>
              <w:t>i</w:t>
            </w:r>
            <w:proofErr w:type="spellEnd"/>
            <w:r w:rsidR="00427961" w:rsidRPr="00427961">
              <w:rPr>
                <w:rFonts w:ascii="Times New Roman" w:hAnsi="Times New Roman" w:cs="Times New Roman"/>
              </w:rPr>
              <w:t>) the Total Obligation</w:t>
            </w:r>
            <w:r w:rsidR="00427961">
              <w:rPr>
                <w:rFonts w:ascii="Times New Roman" w:hAnsi="Times New Roman" w:cs="Times New Roman"/>
              </w:rPr>
              <w:t>,</w:t>
            </w:r>
            <w:r w:rsidR="00427961" w:rsidRPr="00427961">
              <w:rPr>
                <w:rFonts w:ascii="Times New Roman" w:hAnsi="Times New Roman" w:cs="Times New Roman"/>
              </w:rPr>
              <w:t xml:space="preserve"> and (</w:t>
            </w:r>
            <w:r>
              <w:rPr>
                <w:rFonts w:ascii="Times New Roman" w:hAnsi="Times New Roman" w:cs="Times New Roman"/>
              </w:rPr>
              <w:t>ii</w:t>
            </w:r>
            <w:r w:rsidR="00427961" w:rsidRPr="00427961">
              <w:rPr>
                <w:rFonts w:ascii="Times New Roman" w:hAnsi="Times New Roman" w:cs="Times New Roman"/>
              </w:rPr>
              <w:t xml:space="preserve">) the total amount of </w:t>
            </w:r>
            <w:r w:rsidR="00427961" w:rsidRPr="00B44340">
              <w:rPr>
                <w:rFonts w:ascii="Times New Roman" w:hAnsi="Times New Roman" w:cs="Times New Roman"/>
              </w:rPr>
              <w:t>Preferred Dividends</w:t>
            </w:r>
            <w:r w:rsidR="00A02F14">
              <w:rPr>
                <w:rFonts w:ascii="Times New Roman" w:hAnsi="Times New Roman" w:cs="Times New Roman"/>
              </w:rPr>
              <w:t>,</w:t>
            </w:r>
            <w:r w:rsidR="00B44340" w:rsidRPr="00B44340">
              <w:rPr>
                <w:rFonts w:ascii="Times New Roman" w:hAnsi="Times New Roman" w:cs="Times New Roman"/>
              </w:rPr>
              <w:t xml:space="preserve"> Mandatory </w:t>
            </w:r>
            <w:r w:rsidR="00A61479" w:rsidRPr="00B44340">
              <w:rPr>
                <w:rFonts w:ascii="Times New Roman" w:hAnsi="Times New Roman" w:cs="Times New Roman"/>
              </w:rPr>
              <w:t>Redemption payments</w:t>
            </w:r>
            <w:r w:rsidR="00A61479">
              <w:rPr>
                <w:rFonts w:ascii="Times New Roman" w:hAnsi="Times New Roman" w:cs="Times New Roman"/>
              </w:rPr>
              <w:t xml:space="preserve"> </w:t>
            </w:r>
            <w:r w:rsidR="00427961" w:rsidRPr="00427961">
              <w:rPr>
                <w:rFonts w:ascii="Times New Roman" w:hAnsi="Times New Roman" w:cs="Times New Roman"/>
              </w:rPr>
              <w:t xml:space="preserve">and Discretionary </w:t>
            </w:r>
            <w:r w:rsidR="009422B5">
              <w:rPr>
                <w:rFonts w:ascii="Times New Roman" w:hAnsi="Times New Roman" w:cs="Times New Roman"/>
              </w:rPr>
              <w:t xml:space="preserve">Early </w:t>
            </w:r>
            <w:r w:rsidR="00427961" w:rsidRPr="00427961">
              <w:rPr>
                <w:rFonts w:ascii="Times New Roman" w:hAnsi="Times New Roman" w:cs="Times New Roman"/>
              </w:rPr>
              <w:t>Payments actually paid by the Company to the holders of Redeemable Preferred Stock through the date of such liquidation, dissolution or winding up of the Company</w:t>
            </w:r>
            <w:r w:rsidR="00427961">
              <w:rPr>
                <w:rFonts w:ascii="Times New Roman" w:hAnsi="Times New Roman" w:cs="Times New Roman"/>
              </w:rPr>
              <w:t xml:space="preserve"> (the </w:t>
            </w:r>
            <w:r w:rsidR="00427961">
              <w:rPr>
                <w:rFonts w:ascii="Times New Roman" w:hAnsi="Times New Roman" w:cs="Times New Roman"/>
                <w:b/>
                <w:bCs/>
              </w:rPr>
              <w:t>“Remaining</w:t>
            </w:r>
            <w:r w:rsidR="00376229">
              <w:rPr>
                <w:rFonts w:ascii="Times New Roman" w:hAnsi="Times New Roman" w:cs="Times New Roman"/>
                <w:b/>
                <w:bCs/>
              </w:rPr>
              <w:t xml:space="preserve"> </w:t>
            </w:r>
            <w:r w:rsidR="00427961">
              <w:rPr>
                <w:rFonts w:ascii="Times New Roman" w:hAnsi="Times New Roman" w:cs="Times New Roman"/>
                <w:b/>
                <w:bCs/>
              </w:rPr>
              <w:t>Total Obligation”</w:t>
            </w:r>
            <w:r w:rsidR="00427961">
              <w:rPr>
                <w:rFonts w:ascii="Times New Roman" w:hAnsi="Times New Roman" w:cs="Times New Roman"/>
              </w:rPr>
              <w:t>)</w:t>
            </w:r>
            <w:r>
              <w:rPr>
                <w:rFonts w:ascii="Times New Roman" w:hAnsi="Times New Roman" w:cs="Times New Roman"/>
              </w:rPr>
              <w:t>, and</w:t>
            </w:r>
          </w:p>
          <w:p w14:paraId="1C69A1DA" w14:textId="77777777" w:rsidR="005E533D" w:rsidRDefault="005E533D" w:rsidP="00427961">
            <w:pPr>
              <w:jc w:val="both"/>
              <w:rPr>
                <w:rFonts w:ascii="Times New Roman" w:hAnsi="Times New Roman" w:cs="Times New Roman"/>
              </w:rPr>
            </w:pPr>
          </w:p>
          <w:p w14:paraId="2CF2E65A" w14:textId="3057F408" w:rsidR="00427961" w:rsidRPr="00427961" w:rsidRDefault="005E533D" w:rsidP="00427961">
            <w:pPr>
              <w:jc w:val="both"/>
              <w:rPr>
                <w:rFonts w:ascii="Times New Roman" w:hAnsi="Times New Roman" w:cs="Times New Roman"/>
              </w:rPr>
            </w:pPr>
            <w:r>
              <w:rPr>
                <w:rFonts w:ascii="Times New Roman" w:hAnsi="Times New Roman" w:cs="Times New Roman"/>
              </w:rPr>
              <w:lastRenderedPageBreak/>
              <w:t xml:space="preserve">(b) an amount </w:t>
            </w:r>
            <w:r w:rsidR="001924B9">
              <w:rPr>
                <w:rFonts w:ascii="Times New Roman" w:hAnsi="Times New Roman" w:cs="Times New Roman"/>
              </w:rPr>
              <w:t>representing the same per-share liquidation proceeds payable to holders of the Company’s common stock [,</w:t>
            </w:r>
            <w:r w:rsidRPr="005E533D">
              <w:rPr>
                <w:rFonts w:ascii="Times New Roman" w:hAnsi="Times New Roman" w:cs="Times New Roman"/>
              </w:rPr>
              <w:t xml:space="preserve"> up to [</w:t>
            </w:r>
            <w:r w:rsidR="001924B9">
              <w:rPr>
                <w:rFonts w:ascii="Times New Roman" w:hAnsi="Times New Roman" w:cs="Times New Roman"/>
              </w:rPr>
              <w:t>___</w:t>
            </w:r>
            <w:r w:rsidRPr="005E533D">
              <w:rPr>
                <w:rFonts w:ascii="Times New Roman" w:hAnsi="Times New Roman" w:cs="Times New Roman"/>
              </w:rPr>
              <w:t xml:space="preserve">] times the </w:t>
            </w:r>
            <w:r w:rsidR="001924B9">
              <w:rPr>
                <w:rFonts w:ascii="Times New Roman" w:hAnsi="Times New Roman" w:cs="Times New Roman"/>
              </w:rPr>
              <w:t>Investment Amount]</w:t>
            </w:r>
            <w:r w:rsidR="00427961" w:rsidRPr="00427961">
              <w:rPr>
                <w:rFonts w:ascii="Times New Roman" w:hAnsi="Times New Roman" w:cs="Times New Roman"/>
              </w:rPr>
              <w:t>.</w:t>
            </w:r>
            <w:r w:rsidR="001924B9">
              <w:rPr>
                <w:rStyle w:val="FootnoteReference"/>
                <w:rFonts w:ascii="Times New Roman" w:hAnsi="Times New Roman" w:cs="Times New Roman"/>
              </w:rPr>
              <w:footnoteReference w:id="18"/>
            </w:r>
          </w:p>
          <w:p w14:paraId="7D7BD16D" w14:textId="77777777" w:rsidR="00427961" w:rsidRPr="00427961" w:rsidRDefault="00427961" w:rsidP="00427961">
            <w:pPr>
              <w:jc w:val="both"/>
              <w:rPr>
                <w:rFonts w:ascii="Times New Roman" w:hAnsi="Times New Roman" w:cs="Times New Roman"/>
              </w:rPr>
            </w:pPr>
          </w:p>
          <w:p w14:paraId="121E2E6C" w14:textId="7384462D" w:rsidR="00427961" w:rsidRPr="00427961" w:rsidRDefault="00427961" w:rsidP="00427961">
            <w:pPr>
              <w:jc w:val="both"/>
              <w:rPr>
                <w:rFonts w:ascii="Times New Roman" w:hAnsi="Times New Roman" w:cs="Times New Roman"/>
              </w:rPr>
            </w:pPr>
            <w:r w:rsidRPr="00427961">
              <w:rPr>
                <w:rFonts w:ascii="Times New Roman" w:hAnsi="Times New Roman" w:cs="Times New Roman"/>
              </w:rPr>
              <w:t>A merger or consolidation (other than one in which stockholders of the Company own a majority by voting power of the outstanding shares of the surviving or acquiring corporation) or a sale, lease, transfer, exclusive license</w:t>
            </w:r>
            <w:r w:rsidRPr="00427961">
              <w:rPr>
                <w:rFonts w:ascii="Times New Roman" w:hAnsi="Times New Roman" w:cs="Times New Roman"/>
                <w:b/>
              </w:rPr>
              <w:t xml:space="preserve"> </w:t>
            </w:r>
            <w:r w:rsidRPr="00427961">
              <w:rPr>
                <w:rFonts w:ascii="Times New Roman" w:hAnsi="Times New Roman" w:cs="Times New Roman"/>
              </w:rPr>
              <w:t>or other disposition of all or substantially all of the assets of the Company</w:t>
            </w:r>
            <w:r w:rsidR="00E836DD">
              <w:rPr>
                <w:rFonts w:ascii="Times New Roman" w:hAnsi="Times New Roman" w:cs="Times New Roman"/>
              </w:rPr>
              <w:t xml:space="preserve"> </w:t>
            </w:r>
            <w:r w:rsidR="00E836DD" w:rsidRPr="00B44340">
              <w:rPr>
                <w:rFonts w:ascii="Times New Roman" w:hAnsi="Times New Roman" w:cs="Times New Roman"/>
              </w:rPr>
              <w:t>or the closing of a firm commitment underwritten public offering of the Company’s common stock</w:t>
            </w:r>
            <w:r w:rsidR="00553B7E">
              <w:rPr>
                <w:rFonts w:ascii="Times New Roman" w:hAnsi="Times New Roman" w:cs="Times New Roman"/>
              </w:rPr>
              <w:t xml:space="preserve">, in each case, </w:t>
            </w:r>
            <w:r w:rsidRPr="00427961">
              <w:rPr>
                <w:rFonts w:ascii="Times New Roman" w:hAnsi="Times New Roman" w:cs="Times New Roman"/>
              </w:rPr>
              <w:t>will be treated as a liquidation event (a “</w:t>
            </w:r>
            <w:r w:rsidRPr="00427961">
              <w:rPr>
                <w:rFonts w:ascii="Times New Roman" w:hAnsi="Times New Roman" w:cs="Times New Roman"/>
                <w:b/>
                <w:bCs/>
              </w:rPr>
              <w:t>Deemed Liquidation Event</w:t>
            </w:r>
            <w:r w:rsidRPr="00427961">
              <w:rPr>
                <w:rFonts w:ascii="Times New Roman" w:hAnsi="Times New Roman" w:cs="Times New Roman"/>
              </w:rPr>
              <w:t>”)</w:t>
            </w:r>
            <w:r>
              <w:rPr>
                <w:rFonts w:ascii="Times New Roman" w:hAnsi="Times New Roman" w:cs="Times New Roman"/>
              </w:rPr>
              <w:t xml:space="preserve"> and the proceeds received by the Company in a Deemed Liquidation Event and available for distribution to holders of its capital stock shall be applied as set forth in the immediately preceding paragraph to the senior and priority payment to holders of Redeemable Preferred Stock of </w:t>
            </w:r>
            <w:r w:rsidR="00F9485B">
              <w:rPr>
                <w:rFonts w:ascii="Times New Roman" w:hAnsi="Times New Roman" w:cs="Times New Roman"/>
              </w:rPr>
              <w:t xml:space="preserve">an amount equal to </w:t>
            </w:r>
            <w:r>
              <w:rPr>
                <w:rFonts w:ascii="Times New Roman" w:hAnsi="Times New Roman" w:cs="Times New Roman"/>
              </w:rPr>
              <w:t xml:space="preserve">the Remaining Total Obligation. </w:t>
            </w:r>
            <w:r w:rsidR="00B54420">
              <w:rPr>
                <w:rFonts w:ascii="Times New Roman" w:hAnsi="Times New Roman" w:cs="Times New Roman"/>
              </w:rPr>
              <w:t xml:space="preserve"> The Company will not be a party to a transaction that constitutes a Deemed Liquidation Event unless the terms of the agreements and other documents relating to such transaction duly provide for and observe </w:t>
            </w:r>
            <w:r w:rsidR="00642C1F">
              <w:rPr>
                <w:rFonts w:ascii="Times New Roman" w:hAnsi="Times New Roman" w:cs="Times New Roman"/>
              </w:rPr>
              <w:t xml:space="preserve">and distribute the proceeds therefrom in accordance with </w:t>
            </w:r>
            <w:r w:rsidR="00B54420">
              <w:rPr>
                <w:rFonts w:ascii="Times New Roman" w:hAnsi="Times New Roman" w:cs="Times New Roman"/>
              </w:rPr>
              <w:t xml:space="preserve">the liquidation preference of the </w:t>
            </w:r>
            <w:r w:rsidR="00642C1F">
              <w:rPr>
                <w:rFonts w:ascii="Times New Roman" w:hAnsi="Times New Roman" w:cs="Times New Roman"/>
              </w:rPr>
              <w:t xml:space="preserve">Redeemable Preferred Stock set forth herein. </w:t>
            </w:r>
          </w:p>
          <w:p w14:paraId="6F7568C4" w14:textId="493ABCA8" w:rsidR="009F45AD" w:rsidRDefault="009F45AD" w:rsidP="00A85D9F">
            <w:pPr>
              <w:jc w:val="both"/>
            </w:pPr>
          </w:p>
        </w:tc>
      </w:tr>
      <w:tr w:rsidR="00781FC0" w14:paraId="0AAC9C33" w14:textId="77777777" w:rsidTr="00FA7A46">
        <w:tc>
          <w:tcPr>
            <w:tcW w:w="2250" w:type="dxa"/>
          </w:tcPr>
          <w:p w14:paraId="43E992D7" w14:textId="77777777" w:rsidR="00B44340" w:rsidRDefault="00B44340" w:rsidP="00A85D9F">
            <w:pPr>
              <w:jc w:val="both"/>
              <w:rPr>
                <w:rFonts w:ascii="Times New Roman" w:hAnsi="Times New Roman" w:cs="Times New Roman"/>
                <w:b/>
                <w:bCs/>
              </w:rPr>
            </w:pPr>
            <w:r>
              <w:rPr>
                <w:rFonts w:ascii="Times New Roman" w:hAnsi="Times New Roman" w:cs="Times New Roman"/>
                <w:b/>
                <w:bCs/>
              </w:rPr>
              <w:lastRenderedPageBreak/>
              <w:t xml:space="preserve">Accelerated Redemption </w:t>
            </w:r>
          </w:p>
          <w:p w14:paraId="76BDF129" w14:textId="1419FC1D" w:rsidR="00781FC0" w:rsidRDefault="00B44340" w:rsidP="00A85D9F">
            <w:pPr>
              <w:jc w:val="both"/>
              <w:rPr>
                <w:rFonts w:ascii="Times New Roman" w:hAnsi="Times New Roman" w:cs="Times New Roman"/>
                <w:b/>
                <w:bCs/>
              </w:rPr>
            </w:pPr>
            <w:r>
              <w:rPr>
                <w:rFonts w:ascii="Times New Roman" w:hAnsi="Times New Roman" w:cs="Times New Roman"/>
                <w:b/>
                <w:bCs/>
              </w:rPr>
              <w:t>Events</w:t>
            </w:r>
            <w:r w:rsidR="00781FC0">
              <w:rPr>
                <w:rFonts w:ascii="Times New Roman" w:hAnsi="Times New Roman" w:cs="Times New Roman"/>
                <w:b/>
                <w:bCs/>
              </w:rPr>
              <w:t>:</w:t>
            </w:r>
          </w:p>
        </w:tc>
        <w:tc>
          <w:tcPr>
            <w:tcW w:w="7100" w:type="dxa"/>
          </w:tcPr>
          <w:p w14:paraId="44FA7FBD" w14:textId="4F7341A8" w:rsidR="00427961" w:rsidRDefault="00376229" w:rsidP="00A85D9F">
            <w:pPr>
              <w:jc w:val="both"/>
              <w:rPr>
                <w:rFonts w:ascii="Times New Roman" w:hAnsi="Times New Roman" w:cs="Times New Roman"/>
              </w:rPr>
            </w:pPr>
            <w:r w:rsidRPr="00376229">
              <w:rPr>
                <w:rFonts w:ascii="Times New Roman" w:hAnsi="Times New Roman" w:cs="Times New Roman"/>
              </w:rPr>
              <w:t xml:space="preserve">The following shall constitute </w:t>
            </w:r>
            <w:r w:rsidRPr="00376229">
              <w:rPr>
                <w:rFonts w:ascii="Times New Roman" w:hAnsi="Times New Roman" w:cs="Times New Roman"/>
                <w:b/>
                <w:bCs/>
              </w:rPr>
              <w:t>“</w:t>
            </w:r>
            <w:r w:rsidR="00B44340">
              <w:rPr>
                <w:rFonts w:ascii="Times New Roman" w:hAnsi="Times New Roman" w:cs="Times New Roman"/>
                <w:b/>
                <w:bCs/>
              </w:rPr>
              <w:t>Accelerated Redemption Events</w:t>
            </w:r>
            <w:r w:rsidRPr="00376229">
              <w:rPr>
                <w:rFonts w:ascii="Times New Roman" w:hAnsi="Times New Roman" w:cs="Times New Roman"/>
                <w:b/>
                <w:bCs/>
              </w:rPr>
              <w:t>”</w:t>
            </w:r>
            <w:r w:rsidRPr="00376229">
              <w:rPr>
                <w:rFonts w:ascii="Times New Roman" w:hAnsi="Times New Roman" w:cs="Times New Roman"/>
              </w:rPr>
              <w:t xml:space="preserve"> hereunder. Upon the occurrence and during the continuation of any such </w:t>
            </w:r>
            <w:r w:rsidR="00B44340">
              <w:rPr>
                <w:rFonts w:ascii="Times New Roman" w:hAnsi="Times New Roman" w:cs="Times New Roman"/>
              </w:rPr>
              <w:t>Accelerated Redemption Event</w:t>
            </w:r>
            <w:r w:rsidRPr="00376229">
              <w:rPr>
                <w:rFonts w:ascii="Times New Roman" w:hAnsi="Times New Roman" w:cs="Times New Roman"/>
              </w:rPr>
              <w:t xml:space="preserve">, the </w:t>
            </w:r>
            <w:r w:rsidR="00F9485B">
              <w:rPr>
                <w:rFonts w:ascii="Times New Roman" w:hAnsi="Times New Roman" w:cs="Times New Roman"/>
              </w:rPr>
              <w:t>Requisite Holders</w:t>
            </w:r>
            <w:r w:rsidRPr="00376229">
              <w:rPr>
                <w:rFonts w:ascii="Times New Roman" w:hAnsi="Times New Roman" w:cs="Times New Roman"/>
              </w:rPr>
              <w:t xml:space="preserve"> may by written notice to the Company require the Company to mandatorily and immediately redeem </w:t>
            </w:r>
            <w:r w:rsidR="005A1712">
              <w:rPr>
                <w:rFonts w:ascii="Times New Roman" w:hAnsi="Times New Roman" w:cs="Times New Roman"/>
              </w:rPr>
              <w:t>[</w:t>
            </w:r>
            <w:r w:rsidRPr="00376229">
              <w:rPr>
                <w:rFonts w:ascii="Times New Roman" w:hAnsi="Times New Roman" w:cs="Times New Roman"/>
              </w:rPr>
              <w:t>all</w:t>
            </w:r>
            <w:r w:rsidR="005A1712">
              <w:rPr>
                <w:rFonts w:ascii="Times New Roman" w:hAnsi="Times New Roman" w:cs="Times New Roman"/>
              </w:rPr>
              <w:t xml:space="preserve">] </w:t>
            </w:r>
            <w:r w:rsidRPr="00376229">
              <w:rPr>
                <w:rFonts w:ascii="Times New Roman" w:hAnsi="Times New Roman" w:cs="Times New Roman"/>
              </w:rPr>
              <w:t xml:space="preserve">outstanding Redeemable Preferred Stock </w:t>
            </w:r>
            <w:r w:rsidR="005A1712">
              <w:rPr>
                <w:rFonts w:ascii="Times New Roman" w:hAnsi="Times New Roman" w:cs="Times New Roman"/>
              </w:rPr>
              <w:t xml:space="preserve">[up to the Redemption Percentage] </w:t>
            </w:r>
            <w:r w:rsidR="00A61479">
              <w:rPr>
                <w:rFonts w:ascii="Times New Roman" w:hAnsi="Times New Roman" w:cs="Times New Roman"/>
              </w:rPr>
              <w:t xml:space="preserve">from the holders thereof </w:t>
            </w:r>
            <w:r w:rsidRPr="00376229">
              <w:rPr>
                <w:rFonts w:ascii="Times New Roman" w:hAnsi="Times New Roman" w:cs="Times New Roman"/>
              </w:rPr>
              <w:t xml:space="preserve">on a </w:t>
            </w:r>
            <w:r w:rsidRPr="00F9485B">
              <w:rPr>
                <w:rFonts w:ascii="Times New Roman" w:hAnsi="Times New Roman" w:cs="Times New Roman"/>
                <w:u w:val="single"/>
              </w:rPr>
              <w:t>pro</w:t>
            </w:r>
            <w:r w:rsidRPr="00376229">
              <w:rPr>
                <w:rFonts w:ascii="Times New Roman" w:hAnsi="Times New Roman" w:cs="Times New Roman"/>
              </w:rPr>
              <w:t xml:space="preserve"> </w:t>
            </w:r>
            <w:r w:rsidRPr="00F9485B">
              <w:rPr>
                <w:rFonts w:ascii="Times New Roman" w:hAnsi="Times New Roman" w:cs="Times New Roman"/>
                <w:u w:val="single"/>
              </w:rPr>
              <w:t>rata</w:t>
            </w:r>
            <w:r w:rsidR="007B3DF3" w:rsidRPr="007B3DF3">
              <w:rPr>
                <w:rFonts w:ascii="Times New Roman" w:hAnsi="Times New Roman" w:cs="Times New Roman"/>
              </w:rPr>
              <w:t xml:space="preserve"> and</w:t>
            </w:r>
            <w:r w:rsidRPr="00376229">
              <w:rPr>
                <w:rFonts w:ascii="Times New Roman" w:hAnsi="Times New Roman" w:cs="Times New Roman"/>
              </w:rPr>
              <w:t xml:space="preserve"> </w:t>
            </w:r>
            <w:r w:rsidRPr="00F9485B">
              <w:rPr>
                <w:rFonts w:ascii="Times New Roman" w:hAnsi="Times New Roman" w:cs="Times New Roman"/>
                <w:u w:val="single"/>
              </w:rPr>
              <w:t>pari</w:t>
            </w:r>
            <w:r w:rsidRPr="00376229">
              <w:rPr>
                <w:rFonts w:ascii="Times New Roman" w:hAnsi="Times New Roman" w:cs="Times New Roman"/>
              </w:rPr>
              <w:t xml:space="preserve"> </w:t>
            </w:r>
            <w:r w:rsidRPr="00F9485B">
              <w:rPr>
                <w:rFonts w:ascii="Times New Roman" w:hAnsi="Times New Roman" w:cs="Times New Roman"/>
                <w:u w:val="single"/>
              </w:rPr>
              <w:t>passu</w:t>
            </w:r>
            <w:r w:rsidRPr="00376229">
              <w:rPr>
                <w:rFonts w:ascii="Times New Roman" w:hAnsi="Times New Roman" w:cs="Times New Roman"/>
              </w:rPr>
              <w:t xml:space="preserve"> basis for an aggregate redemption price equal to the amount of the then Remaining Total Obligation. </w:t>
            </w:r>
          </w:p>
          <w:p w14:paraId="326EC94E" w14:textId="5F2D7C37" w:rsidR="00376229" w:rsidRDefault="00376229" w:rsidP="00A85D9F">
            <w:pPr>
              <w:jc w:val="both"/>
              <w:rPr>
                <w:rFonts w:ascii="Times New Roman" w:hAnsi="Times New Roman" w:cs="Times New Roman"/>
              </w:rPr>
            </w:pPr>
          </w:p>
          <w:p w14:paraId="6F0343BD" w14:textId="40748731" w:rsidR="00376229" w:rsidRDefault="0082522C" w:rsidP="0082522C">
            <w:pPr>
              <w:pStyle w:val="ListParagraph"/>
              <w:numPr>
                <w:ilvl w:val="0"/>
                <w:numId w:val="3"/>
              </w:numPr>
              <w:jc w:val="both"/>
              <w:rPr>
                <w:rFonts w:ascii="Times New Roman" w:hAnsi="Times New Roman" w:cs="Times New Roman"/>
              </w:rPr>
            </w:pPr>
            <w:r>
              <w:rPr>
                <w:rFonts w:ascii="Times New Roman" w:hAnsi="Times New Roman" w:cs="Times New Roman"/>
              </w:rPr>
              <w:t xml:space="preserve">The Company fails to pay any amount in respect of </w:t>
            </w:r>
            <w:r w:rsidRPr="00B44340">
              <w:rPr>
                <w:rFonts w:ascii="Times New Roman" w:hAnsi="Times New Roman" w:cs="Times New Roman"/>
              </w:rPr>
              <w:t>Preferred Dividends</w:t>
            </w:r>
            <w:r w:rsidR="00A02F14">
              <w:rPr>
                <w:rFonts w:ascii="Times New Roman" w:hAnsi="Times New Roman" w:cs="Times New Roman"/>
              </w:rPr>
              <w:t>,</w:t>
            </w:r>
            <w:r w:rsidRPr="00B44340">
              <w:rPr>
                <w:rFonts w:ascii="Times New Roman" w:hAnsi="Times New Roman" w:cs="Times New Roman"/>
              </w:rPr>
              <w:t xml:space="preserve"> </w:t>
            </w:r>
            <w:r w:rsidR="00B44340" w:rsidRPr="00B44340">
              <w:rPr>
                <w:rFonts w:ascii="Times New Roman" w:hAnsi="Times New Roman" w:cs="Times New Roman"/>
              </w:rPr>
              <w:t xml:space="preserve">Mandatory </w:t>
            </w:r>
            <w:r w:rsidR="005C7359" w:rsidRPr="00B44340">
              <w:rPr>
                <w:rFonts w:ascii="Times New Roman" w:hAnsi="Times New Roman" w:cs="Times New Roman"/>
              </w:rPr>
              <w:t>Redemption payments</w:t>
            </w:r>
            <w:r w:rsidR="005C7359">
              <w:rPr>
                <w:rFonts w:ascii="Times New Roman" w:hAnsi="Times New Roman" w:cs="Times New Roman"/>
              </w:rPr>
              <w:t xml:space="preserve"> </w:t>
            </w:r>
            <w:r>
              <w:rPr>
                <w:rFonts w:ascii="Times New Roman" w:hAnsi="Times New Roman" w:cs="Times New Roman"/>
              </w:rPr>
              <w:t xml:space="preserve">or </w:t>
            </w:r>
            <w:r w:rsidR="00B44340">
              <w:rPr>
                <w:rFonts w:ascii="Times New Roman" w:hAnsi="Times New Roman" w:cs="Times New Roman"/>
              </w:rPr>
              <w:t xml:space="preserve">other required </w:t>
            </w:r>
            <w:r>
              <w:rPr>
                <w:rFonts w:ascii="Times New Roman" w:hAnsi="Times New Roman" w:cs="Times New Roman"/>
              </w:rPr>
              <w:t>redemption payments to the holders of Redeemable Preferred Stock when due and such failure remains uncured __ days following written notice of such failure to the Company by any holder of Redeemable Preferred Stock;</w:t>
            </w:r>
            <w:r w:rsidR="00377A06">
              <w:rPr>
                <w:rStyle w:val="FootnoteReference"/>
                <w:rFonts w:ascii="Times New Roman" w:hAnsi="Times New Roman" w:cs="Times New Roman"/>
              </w:rPr>
              <w:footnoteReference w:id="19"/>
            </w:r>
          </w:p>
          <w:p w14:paraId="759490ED" w14:textId="77777777" w:rsidR="009A5B26" w:rsidRDefault="009A5B26" w:rsidP="009A5B26">
            <w:pPr>
              <w:pStyle w:val="ListParagraph"/>
              <w:jc w:val="both"/>
              <w:rPr>
                <w:rFonts w:ascii="Times New Roman" w:hAnsi="Times New Roman" w:cs="Times New Roman"/>
              </w:rPr>
            </w:pPr>
          </w:p>
          <w:p w14:paraId="0FB3EE84" w14:textId="01A0B089" w:rsidR="0082522C" w:rsidRDefault="0082522C" w:rsidP="0082522C">
            <w:pPr>
              <w:pStyle w:val="ListParagraph"/>
              <w:numPr>
                <w:ilvl w:val="0"/>
                <w:numId w:val="3"/>
              </w:numPr>
              <w:jc w:val="both"/>
              <w:rPr>
                <w:rFonts w:ascii="Times New Roman" w:hAnsi="Times New Roman" w:cs="Times New Roman"/>
              </w:rPr>
            </w:pPr>
            <w:r>
              <w:rPr>
                <w:rFonts w:ascii="Times New Roman" w:hAnsi="Times New Roman" w:cs="Times New Roman"/>
              </w:rPr>
              <w:t xml:space="preserve">The Company breaches in any material respect, any affirmative covenant in favor of the holders of Redeemable Preferred Stock, and </w:t>
            </w:r>
            <w:r>
              <w:rPr>
                <w:rFonts w:ascii="Times New Roman" w:hAnsi="Times New Roman" w:cs="Times New Roman"/>
              </w:rPr>
              <w:lastRenderedPageBreak/>
              <w:t xml:space="preserve">such breach (if capable of cure) continues uncured __ days following written notice of such breach from any holder of Redeemable Preferred Stock; </w:t>
            </w:r>
          </w:p>
          <w:p w14:paraId="2011769D" w14:textId="77777777" w:rsidR="009A5B26" w:rsidRDefault="009A5B26" w:rsidP="009A5B26">
            <w:pPr>
              <w:pStyle w:val="ListParagraph"/>
              <w:jc w:val="both"/>
              <w:rPr>
                <w:rFonts w:ascii="Times New Roman" w:hAnsi="Times New Roman" w:cs="Times New Roman"/>
              </w:rPr>
            </w:pPr>
          </w:p>
          <w:p w14:paraId="58A4841C" w14:textId="15EB834A" w:rsidR="0082522C" w:rsidRDefault="007E4BEF" w:rsidP="0082522C">
            <w:pPr>
              <w:pStyle w:val="ListParagraph"/>
              <w:numPr>
                <w:ilvl w:val="0"/>
                <w:numId w:val="3"/>
              </w:numPr>
              <w:jc w:val="both"/>
              <w:rPr>
                <w:rFonts w:ascii="Times New Roman" w:hAnsi="Times New Roman" w:cs="Times New Roman"/>
              </w:rPr>
            </w:pPr>
            <w:r>
              <w:rPr>
                <w:rFonts w:ascii="Times New Roman" w:hAnsi="Times New Roman" w:cs="Times New Roman"/>
              </w:rPr>
              <w:t>Consummation of a</w:t>
            </w:r>
            <w:r w:rsidR="0082522C">
              <w:rPr>
                <w:rFonts w:ascii="Times New Roman" w:hAnsi="Times New Roman" w:cs="Times New Roman"/>
              </w:rPr>
              <w:t xml:space="preserve"> </w:t>
            </w:r>
            <w:r>
              <w:rPr>
                <w:rFonts w:ascii="Times New Roman" w:hAnsi="Times New Roman" w:cs="Times New Roman"/>
              </w:rPr>
              <w:t xml:space="preserve">Deemed Liquidation Event or other </w:t>
            </w:r>
            <w:r w:rsidR="00B44340">
              <w:rPr>
                <w:rFonts w:ascii="Times New Roman" w:hAnsi="Times New Roman" w:cs="Times New Roman"/>
              </w:rPr>
              <w:t>c</w:t>
            </w:r>
            <w:r w:rsidR="0082522C">
              <w:rPr>
                <w:rFonts w:ascii="Times New Roman" w:hAnsi="Times New Roman" w:cs="Times New Roman"/>
              </w:rPr>
              <w:t xml:space="preserve">hange of </w:t>
            </w:r>
            <w:r w:rsidR="00B44340">
              <w:rPr>
                <w:rFonts w:ascii="Times New Roman" w:hAnsi="Times New Roman" w:cs="Times New Roman"/>
              </w:rPr>
              <w:t>c</w:t>
            </w:r>
            <w:r w:rsidR="0082522C">
              <w:rPr>
                <w:rFonts w:ascii="Times New Roman" w:hAnsi="Times New Roman" w:cs="Times New Roman"/>
              </w:rPr>
              <w:t>ontrol</w:t>
            </w:r>
            <w:r w:rsidR="00B44340">
              <w:rPr>
                <w:rFonts w:ascii="Times New Roman" w:hAnsi="Times New Roman" w:cs="Times New Roman"/>
              </w:rPr>
              <w:t>, including by means of a direct sale of shares by stockholders of the Company to a third party</w:t>
            </w:r>
            <w:r w:rsidR="0082522C">
              <w:rPr>
                <w:rFonts w:ascii="Times New Roman" w:hAnsi="Times New Roman" w:cs="Times New Roman"/>
              </w:rPr>
              <w:t>;</w:t>
            </w:r>
            <w:r w:rsidR="00377A06">
              <w:rPr>
                <w:rStyle w:val="FootnoteReference"/>
                <w:rFonts w:ascii="Times New Roman" w:hAnsi="Times New Roman" w:cs="Times New Roman"/>
              </w:rPr>
              <w:footnoteReference w:id="20"/>
            </w:r>
          </w:p>
          <w:p w14:paraId="77E39B47" w14:textId="77777777" w:rsidR="009A5B26" w:rsidRDefault="009A5B26" w:rsidP="009A5B26">
            <w:pPr>
              <w:pStyle w:val="ListParagraph"/>
              <w:jc w:val="both"/>
              <w:rPr>
                <w:rFonts w:ascii="Times New Roman" w:hAnsi="Times New Roman" w:cs="Times New Roman"/>
              </w:rPr>
            </w:pPr>
          </w:p>
          <w:p w14:paraId="4166A685" w14:textId="21EA2174" w:rsidR="0082522C" w:rsidRDefault="007E4BEF" w:rsidP="0082522C">
            <w:pPr>
              <w:pStyle w:val="ListParagraph"/>
              <w:numPr>
                <w:ilvl w:val="0"/>
                <w:numId w:val="3"/>
              </w:numPr>
              <w:jc w:val="both"/>
              <w:rPr>
                <w:rFonts w:ascii="Times New Roman" w:hAnsi="Times New Roman" w:cs="Times New Roman"/>
              </w:rPr>
            </w:pPr>
            <w:r>
              <w:rPr>
                <w:rFonts w:ascii="Times New Roman" w:hAnsi="Times New Roman" w:cs="Times New Roman"/>
              </w:rPr>
              <w:t>Consummation of a</w:t>
            </w:r>
            <w:r w:rsidR="0082522C">
              <w:rPr>
                <w:rFonts w:ascii="Times New Roman" w:hAnsi="Times New Roman" w:cs="Times New Roman"/>
              </w:rPr>
              <w:t xml:space="preserve">n initial public offering of the Company’s common stock </w:t>
            </w:r>
            <w:r>
              <w:rPr>
                <w:rFonts w:ascii="Times New Roman" w:hAnsi="Times New Roman" w:cs="Times New Roman"/>
              </w:rPr>
              <w:t>or other shares of the Company’s capital stock</w:t>
            </w:r>
            <w:r w:rsidR="0082522C">
              <w:rPr>
                <w:rFonts w:ascii="Times New Roman" w:hAnsi="Times New Roman" w:cs="Times New Roman"/>
              </w:rPr>
              <w:t>;</w:t>
            </w:r>
            <w:r w:rsidR="0009265E">
              <w:rPr>
                <w:rStyle w:val="FootnoteReference"/>
                <w:rFonts w:ascii="Times New Roman" w:hAnsi="Times New Roman" w:cs="Times New Roman"/>
              </w:rPr>
              <w:footnoteReference w:id="21"/>
            </w:r>
          </w:p>
          <w:p w14:paraId="2CB2B072" w14:textId="77777777" w:rsidR="009A5B26" w:rsidRDefault="009A5B26" w:rsidP="009A5B26">
            <w:pPr>
              <w:pStyle w:val="ListParagraph"/>
              <w:jc w:val="both"/>
              <w:rPr>
                <w:rFonts w:ascii="Times New Roman" w:hAnsi="Times New Roman" w:cs="Times New Roman"/>
              </w:rPr>
            </w:pPr>
          </w:p>
          <w:p w14:paraId="02B95E88" w14:textId="447081A7" w:rsidR="00257115" w:rsidRDefault="00257115" w:rsidP="0082522C">
            <w:pPr>
              <w:pStyle w:val="ListParagraph"/>
              <w:numPr>
                <w:ilvl w:val="0"/>
                <w:numId w:val="3"/>
              </w:numPr>
              <w:jc w:val="both"/>
              <w:rPr>
                <w:rFonts w:ascii="Times New Roman" w:hAnsi="Times New Roman" w:cs="Times New Roman"/>
              </w:rPr>
            </w:pPr>
            <w:r>
              <w:rPr>
                <w:rFonts w:ascii="Times New Roman" w:hAnsi="Times New Roman" w:cs="Times New Roman"/>
              </w:rPr>
              <w:t xml:space="preserve">[If there is no Available Redemption Funds for an agreed number of </w:t>
            </w:r>
            <w:r w:rsidR="00AA0274">
              <w:rPr>
                <w:rFonts w:ascii="Times New Roman" w:hAnsi="Times New Roman" w:cs="Times New Roman"/>
              </w:rPr>
              <w:t xml:space="preserve">consecutive </w:t>
            </w:r>
            <w:r>
              <w:rPr>
                <w:rFonts w:ascii="Times New Roman" w:hAnsi="Times New Roman" w:cs="Times New Roman"/>
              </w:rPr>
              <w:t>[months] [quarters] [years] where Available Redemption Funds is calculated as a percentage of Gross Revenue];</w:t>
            </w:r>
            <w:r>
              <w:rPr>
                <w:rStyle w:val="FootnoteReference"/>
                <w:rFonts w:ascii="Times New Roman" w:hAnsi="Times New Roman" w:cs="Times New Roman"/>
              </w:rPr>
              <w:footnoteReference w:id="22"/>
            </w:r>
          </w:p>
          <w:p w14:paraId="4A8B6F18" w14:textId="77777777" w:rsidR="00257115" w:rsidRDefault="00257115" w:rsidP="00257115">
            <w:pPr>
              <w:pStyle w:val="ListParagraph"/>
              <w:jc w:val="both"/>
              <w:rPr>
                <w:rFonts w:ascii="Times New Roman" w:hAnsi="Times New Roman" w:cs="Times New Roman"/>
              </w:rPr>
            </w:pPr>
          </w:p>
          <w:p w14:paraId="15A470FF" w14:textId="04E28FF5" w:rsidR="0082522C" w:rsidRDefault="007E4BEF" w:rsidP="0082522C">
            <w:pPr>
              <w:pStyle w:val="ListParagraph"/>
              <w:numPr>
                <w:ilvl w:val="0"/>
                <w:numId w:val="3"/>
              </w:numPr>
              <w:jc w:val="both"/>
              <w:rPr>
                <w:rFonts w:ascii="Times New Roman" w:hAnsi="Times New Roman" w:cs="Times New Roman"/>
              </w:rPr>
            </w:pPr>
            <w:r>
              <w:rPr>
                <w:rFonts w:ascii="Times New Roman" w:hAnsi="Times New Roman" w:cs="Times New Roman"/>
              </w:rPr>
              <w:t xml:space="preserve">Any </w:t>
            </w:r>
            <w:r w:rsidR="0009265E">
              <w:rPr>
                <w:rFonts w:ascii="Times New Roman" w:hAnsi="Times New Roman" w:cs="Times New Roman"/>
              </w:rPr>
              <w:t xml:space="preserve">voluntary or involuntary </w:t>
            </w:r>
            <w:r w:rsidRPr="00427961">
              <w:rPr>
                <w:rFonts w:ascii="Times New Roman" w:hAnsi="Times New Roman" w:cs="Times New Roman"/>
              </w:rPr>
              <w:t>liquidation, dissolution or winding up of the Company</w:t>
            </w:r>
            <w:r>
              <w:rPr>
                <w:rFonts w:ascii="Times New Roman" w:hAnsi="Times New Roman" w:cs="Times New Roman"/>
              </w:rPr>
              <w:t>;</w:t>
            </w:r>
            <w:r w:rsidR="0009265E">
              <w:rPr>
                <w:rFonts w:ascii="Times New Roman" w:hAnsi="Times New Roman" w:cs="Times New Roman"/>
              </w:rPr>
              <w:t xml:space="preserve"> [and]</w:t>
            </w:r>
          </w:p>
          <w:p w14:paraId="287A3500" w14:textId="77777777" w:rsidR="00377A06" w:rsidRDefault="00377A06" w:rsidP="00377A06">
            <w:pPr>
              <w:pStyle w:val="ListParagraph"/>
              <w:jc w:val="both"/>
              <w:rPr>
                <w:rFonts w:ascii="Times New Roman" w:hAnsi="Times New Roman" w:cs="Times New Roman"/>
              </w:rPr>
            </w:pPr>
          </w:p>
          <w:p w14:paraId="4D555D90" w14:textId="4E12A53E" w:rsidR="007E4BEF" w:rsidRDefault="00377A06" w:rsidP="0082522C">
            <w:pPr>
              <w:pStyle w:val="ListParagraph"/>
              <w:numPr>
                <w:ilvl w:val="0"/>
                <w:numId w:val="3"/>
              </w:numPr>
              <w:jc w:val="both"/>
              <w:rPr>
                <w:rFonts w:ascii="Times New Roman" w:hAnsi="Times New Roman" w:cs="Times New Roman"/>
              </w:rPr>
            </w:pPr>
            <w:r>
              <w:rPr>
                <w:rFonts w:ascii="Times New Roman" w:hAnsi="Times New Roman" w:cs="Times New Roman"/>
              </w:rPr>
              <w:t>Customary bankruptcy and insolvency-related events;</w:t>
            </w:r>
            <w:r w:rsidR="0009265E">
              <w:rPr>
                <w:rFonts w:ascii="Times New Roman" w:hAnsi="Times New Roman" w:cs="Times New Roman"/>
              </w:rPr>
              <w:t xml:space="preserve"> [and]</w:t>
            </w:r>
          </w:p>
          <w:p w14:paraId="0CF16140" w14:textId="77777777" w:rsidR="0009265E" w:rsidRDefault="0009265E" w:rsidP="0009265E">
            <w:pPr>
              <w:pStyle w:val="ListParagraph"/>
              <w:jc w:val="both"/>
              <w:rPr>
                <w:rFonts w:ascii="Times New Roman" w:hAnsi="Times New Roman" w:cs="Times New Roman"/>
              </w:rPr>
            </w:pPr>
          </w:p>
          <w:p w14:paraId="4F3B38D2" w14:textId="65919FD7" w:rsidR="0009265E" w:rsidRPr="00AA0274" w:rsidRDefault="0009265E" w:rsidP="0082522C">
            <w:pPr>
              <w:pStyle w:val="ListParagraph"/>
              <w:numPr>
                <w:ilvl w:val="0"/>
                <w:numId w:val="3"/>
              </w:numPr>
              <w:jc w:val="both"/>
              <w:rPr>
                <w:rFonts w:ascii="Times New Roman" w:hAnsi="Times New Roman" w:cs="Times New Roman"/>
              </w:rPr>
            </w:pPr>
            <w:r w:rsidRPr="00AA0274">
              <w:rPr>
                <w:rFonts w:ascii="Times New Roman" w:hAnsi="Times New Roman" w:cs="Times New Roman"/>
              </w:rPr>
              <w:t xml:space="preserve">[Other </w:t>
            </w:r>
            <w:r w:rsidR="00A02F14">
              <w:rPr>
                <w:rFonts w:ascii="Times New Roman" w:hAnsi="Times New Roman" w:cs="Times New Roman"/>
              </w:rPr>
              <w:t xml:space="preserve">Appropriate </w:t>
            </w:r>
            <w:r w:rsidR="00AA0274" w:rsidRPr="00AA0274">
              <w:rPr>
                <w:rFonts w:ascii="Times New Roman" w:hAnsi="Times New Roman" w:cs="Times New Roman"/>
              </w:rPr>
              <w:t>Accelerated Redemption Events</w:t>
            </w:r>
            <w:r w:rsidR="00B44340" w:rsidRPr="00AA0274">
              <w:rPr>
                <w:rFonts w:ascii="Times New Roman" w:hAnsi="Times New Roman" w:cs="Times New Roman"/>
              </w:rPr>
              <w:t xml:space="preserve"> May be Negotiated</w:t>
            </w:r>
            <w:r w:rsidRPr="00AA0274">
              <w:rPr>
                <w:rFonts w:ascii="Times New Roman" w:hAnsi="Times New Roman" w:cs="Times New Roman"/>
              </w:rPr>
              <w:t>]</w:t>
            </w:r>
          </w:p>
          <w:p w14:paraId="6FD99EC3" w14:textId="3BF47062" w:rsidR="009F45AD" w:rsidRDefault="009F45AD" w:rsidP="00A85D9F">
            <w:pPr>
              <w:jc w:val="both"/>
            </w:pPr>
          </w:p>
        </w:tc>
      </w:tr>
      <w:tr w:rsidR="00A85D9F" w14:paraId="54BC8E6E" w14:textId="77777777" w:rsidTr="00FA7A46">
        <w:tc>
          <w:tcPr>
            <w:tcW w:w="2250" w:type="dxa"/>
          </w:tcPr>
          <w:p w14:paraId="639F4283" w14:textId="06630C92" w:rsidR="00A85D9F" w:rsidRPr="000B0873" w:rsidRDefault="002C090C" w:rsidP="00A85D9F">
            <w:pPr>
              <w:jc w:val="both"/>
              <w:rPr>
                <w:rFonts w:ascii="Times New Roman" w:hAnsi="Times New Roman" w:cs="Times New Roman"/>
                <w:b/>
                <w:bCs/>
              </w:rPr>
            </w:pPr>
            <w:r w:rsidRPr="000B0873">
              <w:rPr>
                <w:rFonts w:ascii="Times New Roman" w:hAnsi="Times New Roman" w:cs="Times New Roman"/>
                <w:b/>
                <w:bCs/>
              </w:rPr>
              <w:lastRenderedPageBreak/>
              <w:t xml:space="preserve">Voting Rights: </w:t>
            </w:r>
          </w:p>
        </w:tc>
        <w:tc>
          <w:tcPr>
            <w:tcW w:w="7100" w:type="dxa"/>
          </w:tcPr>
          <w:p w14:paraId="7D1B00F8" w14:textId="30F2458A" w:rsidR="00A85D9F" w:rsidRPr="000B0873" w:rsidRDefault="000B0873" w:rsidP="00A85D9F">
            <w:pPr>
              <w:jc w:val="both"/>
              <w:rPr>
                <w:rFonts w:ascii="Times New Roman" w:hAnsi="Times New Roman" w:cs="Times New Roman"/>
              </w:rPr>
            </w:pPr>
            <w:r w:rsidRPr="000B0873">
              <w:rPr>
                <w:rFonts w:ascii="Times New Roman" w:hAnsi="Times New Roman" w:cs="Times New Roman"/>
              </w:rPr>
              <w:t>Except as may be required by applicable law, shares of Redeemable Preferred Stock shall be non-voting with respect to matters that come before the stockholders of the Company at any annual or special meeting or stockholders for action by written consent or otherwise.</w:t>
            </w:r>
            <w:r w:rsidR="00642C1F">
              <w:rPr>
                <w:rStyle w:val="FootnoteReference"/>
                <w:rFonts w:ascii="Times New Roman" w:hAnsi="Times New Roman" w:cs="Times New Roman"/>
              </w:rPr>
              <w:footnoteReference w:id="23"/>
            </w:r>
            <w:r w:rsidRPr="000B0873">
              <w:rPr>
                <w:rFonts w:ascii="Times New Roman" w:hAnsi="Times New Roman" w:cs="Times New Roman"/>
              </w:rPr>
              <w:t xml:space="preserve"> </w:t>
            </w:r>
          </w:p>
          <w:p w14:paraId="6FC78815" w14:textId="2455729F" w:rsidR="009F45AD" w:rsidRPr="000B0873" w:rsidRDefault="009F45AD" w:rsidP="00A85D9F">
            <w:pPr>
              <w:jc w:val="both"/>
              <w:rPr>
                <w:rFonts w:ascii="Times New Roman" w:hAnsi="Times New Roman" w:cs="Times New Roman"/>
              </w:rPr>
            </w:pPr>
          </w:p>
        </w:tc>
      </w:tr>
      <w:tr w:rsidR="00A85D9F" w14:paraId="0DAF7DB1" w14:textId="77777777" w:rsidTr="00FA7A46">
        <w:tc>
          <w:tcPr>
            <w:tcW w:w="2250" w:type="dxa"/>
          </w:tcPr>
          <w:p w14:paraId="6CFA5E1A" w14:textId="77777777" w:rsidR="00781FC0" w:rsidRDefault="002C090C" w:rsidP="00A85D9F">
            <w:pPr>
              <w:jc w:val="both"/>
              <w:rPr>
                <w:rFonts w:ascii="Times New Roman" w:hAnsi="Times New Roman" w:cs="Times New Roman"/>
                <w:b/>
                <w:bCs/>
              </w:rPr>
            </w:pPr>
            <w:r>
              <w:rPr>
                <w:rFonts w:ascii="Times New Roman" w:hAnsi="Times New Roman" w:cs="Times New Roman"/>
                <w:b/>
                <w:bCs/>
              </w:rPr>
              <w:lastRenderedPageBreak/>
              <w:t xml:space="preserve">Board </w:t>
            </w:r>
          </w:p>
          <w:p w14:paraId="37E25446" w14:textId="77BC42EB" w:rsidR="00A85D9F" w:rsidRPr="002C090C" w:rsidRDefault="002C090C" w:rsidP="00A85D9F">
            <w:pPr>
              <w:jc w:val="both"/>
              <w:rPr>
                <w:rFonts w:ascii="Times New Roman" w:hAnsi="Times New Roman" w:cs="Times New Roman"/>
                <w:b/>
                <w:bCs/>
              </w:rPr>
            </w:pPr>
            <w:r>
              <w:rPr>
                <w:rFonts w:ascii="Times New Roman" w:hAnsi="Times New Roman" w:cs="Times New Roman"/>
                <w:b/>
                <w:bCs/>
              </w:rPr>
              <w:t>Observer Rights</w:t>
            </w:r>
            <w:r w:rsidR="00781FC0">
              <w:rPr>
                <w:rFonts w:ascii="Times New Roman" w:hAnsi="Times New Roman" w:cs="Times New Roman"/>
                <w:b/>
                <w:bCs/>
              </w:rPr>
              <w:t>:</w:t>
            </w:r>
          </w:p>
        </w:tc>
        <w:tc>
          <w:tcPr>
            <w:tcW w:w="7100" w:type="dxa"/>
          </w:tcPr>
          <w:p w14:paraId="02E6AE1A" w14:textId="11AB7CAF" w:rsidR="00FA7A46" w:rsidRDefault="00FA7A46" w:rsidP="00FA7A46">
            <w:pPr>
              <w:jc w:val="both"/>
              <w:rPr>
                <w:rFonts w:ascii="Times New Roman" w:hAnsi="Times New Roman" w:cs="Times New Roman"/>
              </w:rPr>
            </w:pPr>
            <w:r>
              <w:rPr>
                <w:rFonts w:ascii="Times New Roman" w:hAnsi="Times New Roman" w:cs="Times New Roman"/>
              </w:rPr>
              <w:t xml:space="preserve">For as long as shares of Redeemable Preferred </w:t>
            </w:r>
            <w:proofErr w:type="gramStart"/>
            <w:r>
              <w:rPr>
                <w:rFonts w:ascii="Times New Roman" w:hAnsi="Times New Roman" w:cs="Times New Roman"/>
              </w:rPr>
              <w:t>Stock</w:t>
            </w:r>
            <w:r w:rsidR="00FB6AFD">
              <w:rPr>
                <w:rFonts w:ascii="Times New Roman" w:hAnsi="Times New Roman" w:cs="Times New Roman"/>
              </w:rPr>
              <w:t>[</w:t>
            </w:r>
            <w:proofErr w:type="gramEnd"/>
            <w:r w:rsidR="00FB6AFD">
              <w:rPr>
                <w:rFonts w:ascii="Times New Roman" w:hAnsi="Times New Roman" w:cs="Times New Roman"/>
              </w:rPr>
              <w:t>, that are included in the Redemption Percentage,]</w:t>
            </w:r>
            <w:r w:rsidR="005A1712">
              <w:rPr>
                <w:rFonts w:ascii="Times New Roman" w:hAnsi="Times New Roman" w:cs="Times New Roman"/>
              </w:rPr>
              <w:t xml:space="preserve"> </w:t>
            </w:r>
            <w:r w:rsidR="00F9485B">
              <w:rPr>
                <w:rFonts w:ascii="Times New Roman" w:hAnsi="Times New Roman" w:cs="Times New Roman"/>
              </w:rPr>
              <w:t xml:space="preserve">held by the Investor </w:t>
            </w:r>
            <w:r>
              <w:rPr>
                <w:rFonts w:ascii="Times New Roman" w:hAnsi="Times New Roman" w:cs="Times New Roman"/>
              </w:rPr>
              <w:t>remain outstanding,</w:t>
            </w:r>
            <w:r w:rsidR="005A1712">
              <w:rPr>
                <w:rFonts w:ascii="Times New Roman" w:hAnsi="Times New Roman" w:cs="Times New Roman"/>
              </w:rPr>
              <w:t xml:space="preserve"> </w:t>
            </w:r>
            <w:r>
              <w:rPr>
                <w:rFonts w:ascii="Times New Roman" w:hAnsi="Times New Roman" w:cs="Times New Roman"/>
              </w:rPr>
              <w:t xml:space="preserve">the Investor shall be entitled to designate one (1) representative of the Investor to attend meetings of the Company’s Board of Directors in the capacity of a non-voting observer. </w:t>
            </w:r>
            <w:r w:rsidR="00F9485B">
              <w:rPr>
                <w:rFonts w:ascii="Times New Roman" w:hAnsi="Times New Roman" w:cs="Times New Roman"/>
              </w:rPr>
              <w:t xml:space="preserve"> In the event the Investor ceases to hold shares of Redeemable Preferred Stock, the Requisite Holders shall be entitled to designate one (1) representative of the Requisite Holders to attend meetings of the Company’s Board of Directors in the capacity of a non-voting observer.</w:t>
            </w:r>
            <w:r w:rsidR="00642C1F">
              <w:rPr>
                <w:rStyle w:val="FootnoteReference"/>
                <w:rFonts w:ascii="Times New Roman" w:hAnsi="Times New Roman" w:cs="Times New Roman"/>
              </w:rPr>
              <w:footnoteReference w:id="24"/>
            </w:r>
          </w:p>
          <w:p w14:paraId="00C7D7D4" w14:textId="2D3410BF" w:rsidR="00B916FA" w:rsidRDefault="00B916FA" w:rsidP="00A85D9F">
            <w:pPr>
              <w:jc w:val="both"/>
            </w:pPr>
          </w:p>
        </w:tc>
      </w:tr>
      <w:tr w:rsidR="00A85D9F" w14:paraId="24E181F1" w14:textId="77777777" w:rsidTr="00FA7A46">
        <w:tc>
          <w:tcPr>
            <w:tcW w:w="2250" w:type="dxa"/>
          </w:tcPr>
          <w:p w14:paraId="5DEDEDAB" w14:textId="77777777" w:rsidR="00781FC0" w:rsidRDefault="00781FC0" w:rsidP="00A85D9F">
            <w:pPr>
              <w:jc w:val="both"/>
              <w:rPr>
                <w:rFonts w:ascii="Times New Roman" w:hAnsi="Times New Roman" w:cs="Times New Roman"/>
                <w:b/>
                <w:bCs/>
              </w:rPr>
            </w:pPr>
            <w:r>
              <w:rPr>
                <w:rFonts w:ascii="Times New Roman" w:hAnsi="Times New Roman" w:cs="Times New Roman"/>
                <w:b/>
                <w:bCs/>
              </w:rPr>
              <w:t xml:space="preserve">Information </w:t>
            </w:r>
          </w:p>
          <w:p w14:paraId="1AAC402C" w14:textId="46445BCF" w:rsidR="00A85D9F" w:rsidRDefault="00781FC0" w:rsidP="00A85D9F">
            <w:pPr>
              <w:jc w:val="both"/>
              <w:rPr>
                <w:rFonts w:ascii="Times New Roman" w:hAnsi="Times New Roman" w:cs="Times New Roman"/>
                <w:b/>
                <w:bCs/>
              </w:rPr>
            </w:pPr>
            <w:r>
              <w:rPr>
                <w:rFonts w:ascii="Times New Roman" w:hAnsi="Times New Roman" w:cs="Times New Roman"/>
                <w:b/>
                <w:bCs/>
              </w:rPr>
              <w:t>and Access Rights</w:t>
            </w:r>
            <w:r w:rsidR="00427961">
              <w:rPr>
                <w:rFonts w:ascii="Times New Roman" w:hAnsi="Times New Roman" w:cs="Times New Roman"/>
                <w:b/>
                <w:bCs/>
              </w:rPr>
              <w:t>:</w:t>
            </w:r>
          </w:p>
          <w:p w14:paraId="00A99E35" w14:textId="0F2507E3" w:rsidR="00427961" w:rsidRPr="002C090C" w:rsidRDefault="00427961" w:rsidP="00A85D9F">
            <w:pPr>
              <w:jc w:val="both"/>
              <w:rPr>
                <w:rFonts w:ascii="Times New Roman" w:hAnsi="Times New Roman" w:cs="Times New Roman"/>
                <w:b/>
                <w:bCs/>
              </w:rPr>
            </w:pPr>
          </w:p>
        </w:tc>
        <w:tc>
          <w:tcPr>
            <w:tcW w:w="7100" w:type="dxa"/>
          </w:tcPr>
          <w:p w14:paraId="03977FB5" w14:textId="2BC5FE46" w:rsidR="0061257E" w:rsidRDefault="00E802DF" w:rsidP="00A85D9F">
            <w:pPr>
              <w:jc w:val="both"/>
              <w:rPr>
                <w:rFonts w:ascii="Times New Roman" w:hAnsi="Times New Roman" w:cs="Times New Roman"/>
              </w:rPr>
            </w:pPr>
            <w:r>
              <w:rPr>
                <w:rFonts w:ascii="Times New Roman" w:hAnsi="Times New Roman" w:cs="Times New Roman"/>
              </w:rPr>
              <w:t xml:space="preserve">Holders of Redeemable Preferred Stock </w:t>
            </w:r>
            <w:r w:rsidR="00754773" w:rsidRPr="00754773">
              <w:rPr>
                <w:rFonts w:ascii="Times New Roman" w:hAnsi="Times New Roman" w:cs="Times New Roman"/>
              </w:rPr>
              <w:t xml:space="preserve">will be granted access to </w:t>
            </w:r>
            <w:r w:rsidR="005C7359">
              <w:rPr>
                <w:rFonts w:ascii="Times New Roman" w:hAnsi="Times New Roman" w:cs="Times New Roman"/>
              </w:rPr>
              <w:t xml:space="preserve">the facilities and personnel of the </w:t>
            </w:r>
            <w:r w:rsidR="00754773" w:rsidRPr="00754773">
              <w:rPr>
                <w:rFonts w:ascii="Times New Roman" w:hAnsi="Times New Roman" w:cs="Times New Roman"/>
              </w:rPr>
              <w:t xml:space="preserve">Company </w:t>
            </w:r>
            <w:r w:rsidR="005C7359">
              <w:rPr>
                <w:rFonts w:ascii="Times New Roman" w:hAnsi="Times New Roman" w:cs="Times New Roman"/>
              </w:rPr>
              <w:t xml:space="preserve">and its subsidiaries </w:t>
            </w:r>
            <w:r w:rsidR="00754773" w:rsidRPr="00754773">
              <w:rPr>
                <w:rFonts w:ascii="Times New Roman" w:hAnsi="Times New Roman" w:cs="Times New Roman"/>
              </w:rPr>
              <w:t xml:space="preserve">during normal business hours and with reasonable advance notification.  The Company will deliver to </w:t>
            </w:r>
            <w:r>
              <w:rPr>
                <w:rFonts w:ascii="Times New Roman" w:hAnsi="Times New Roman" w:cs="Times New Roman"/>
              </w:rPr>
              <w:t>each holder of Redeemable Preferred Stock,</w:t>
            </w:r>
            <w:r w:rsidR="00754773" w:rsidRPr="00754773">
              <w:rPr>
                <w:rFonts w:ascii="Times New Roman" w:hAnsi="Times New Roman" w:cs="Times New Roman"/>
              </w:rPr>
              <w:t xml:space="preserve"> (i) annual, quarterly, [and monthly] financial statements, and other information as determined by the Board of Directors; [and] (ii) thirty days prior to the end of each fiscal year, a comprehensive operating budget forecasting the Company’s revenues, expenses, and cash position on a month-to-month basis for the upcoming fiscal year</w:t>
            </w:r>
            <w:r w:rsidR="0061257E">
              <w:rPr>
                <w:rFonts w:ascii="Times New Roman" w:hAnsi="Times New Roman" w:cs="Times New Roman"/>
              </w:rPr>
              <w:t xml:space="preserve"> (the </w:t>
            </w:r>
            <w:r w:rsidR="0061257E">
              <w:rPr>
                <w:rFonts w:ascii="Times New Roman" w:hAnsi="Times New Roman" w:cs="Times New Roman"/>
                <w:b/>
                <w:bCs/>
              </w:rPr>
              <w:t>“Budget”</w:t>
            </w:r>
            <w:r w:rsidR="0061257E">
              <w:rPr>
                <w:rFonts w:ascii="Times New Roman" w:hAnsi="Times New Roman" w:cs="Times New Roman"/>
              </w:rPr>
              <w:t>)</w:t>
            </w:r>
            <w:r w:rsidR="00754773" w:rsidRPr="00754773">
              <w:rPr>
                <w:rFonts w:ascii="Times New Roman" w:hAnsi="Times New Roman" w:cs="Times New Roman"/>
              </w:rPr>
              <w:t xml:space="preserve">[; and (iii) promptly following the end of each quarter an up-to-date capitalization table]. </w:t>
            </w:r>
            <w:r w:rsidR="0061257E">
              <w:rPr>
                <w:rFonts w:ascii="Times New Roman" w:hAnsi="Times New Roman" w:cs="Times New Roman"/>
              </w:rPr>
              <w:t xml:space="preserve"> </w:t>
            </w:r>
          </w:p>
          <w:p w14:paraId="4BFCD978" w14:textId="77777777" w:rsidR="0061257E" w:rsidRDefault="0061257E" w:rsidP="00A85D9F">
            <w:pPr>
              <w:jc w:val="both"/>
              <w:rPr>
                <w:rFonts w:ascii="Times New Roman" w:hAnsi="Times New Roman" w:cs="Times New Roman"/>
              </w:rPr>
            </w:pPr>
          </w:p>
          <w:p w14:paraId="5706AD44" w14:textId="77777777" w:rsidR="00B916FA" w:rsidRDefault="0061257E" w:rsidP="00A85D9F">
            <w:pPr>
              <w:jc w:val="both"/>
              <w:rPr>
                <w:rFonts w:ascii="Times New Roman" w:hAnsi="Times New Roman" w:cs="Times New Roman"/>
              </w:rPr>
            </w:pPr>
            <w:r>
              <w:rPr>
                <w:rFonts w:ascii="Times New Roman" w:hAnsi="Times New Roman" w:cs="Times New Roman"/>
              </w:rPr>
              <w:t xml:space="preserve">The Company shall also provide to holders of Redeemable Preferred Stock </w:t>
            </w:r>
            <w:r w:rsidRPr="0061257E">
              <w:rPr>
                <w:rFonts w:ascii="Times New Roman" w:hAnsi="Times New Roman" w:cs="Times New Roman"/>
              </w:rPr>
              <w:t xml:space="preserve">such other information relating to the financial condition, business, prospects, or corporate affairs of the Company </w:t>
            </w:r>
            <w:r w:rsidR="005C7359">
              <w:rPr>
                <w:rFonts w:ascii="Times New Roman" w:hAnsi="Times New Roman" w:cs="Times New Roman"/>
              </w:rPr>
              <w:t xml:space="preserve">and its subsidiaries </w:t>
            </w:r>
            <w:r w:rsidRPr="0061257E">
              <w:rPr>
                <w:rFonts w:ascii="Times New Roman" w:hAnsi="Times New Roman" w:cs="Times New Roman"/>
              </w:rPr>
              <w:t xml:space="preserve">as any </w:t>
            </w:r>
            <w:r>
              <w:rPr>
                <w:rFonts w:ascii="Times New Roman" w:hAnsi="Times New Roman" w:cs="Times New Roman"/>
              </w:rPr>
              <w:t>such holder</w:t>
            </w:r>
            <w:r w:rsidRPr="0061257E">
              <w:rPr>
                <w:rFonts w:ascii="Times New Roman" w:hAnsi="Times New Roman" w:cs="Times New Roman"/>
              </w:rPr>
              <w:t xml:space="preserve"> may from time to time reasonably request; </w:t>
            </w:r>
            <w:r w:rsidRPr="0061257E">
              <w:rPr>
                <w:rFonts w:ascii="Times New Roman" w:hAnsi="Times New Roman" w:cs="Times New Roman"/>
                <w:u w:val="words"/>
              </w:rPr>
              <w:t>provided</w:t>
            </w:r>
            <w:r w:rsidRPr="0061257E">
              <w:rPr>
                <w:rFonts w:ascii="Times New Roman" w:hAnsi="Times New Roman" w:cs="Times New Roman"/>
              </w:rPr>
              <w:t>,</w:t>
            </w:r>
            <w:r w:rsidRPr="0061257E">
              <w:rPr>
                <w:rFonts w:ascii="Times New Roman" w:hAnsi="Times New Roman" w:cs="Times New Roman"/>
                <w:u w:val="words"/>
              </w:rPr>
              <w:t xml:space="preserve"> however</w:t>
            </w:r>
            <w:r w:rsidRPr="0061257E">
              <w:rPr>
                <w:rFonts w:ascii="Times New Roman" w:hAnsi="Times New Roman" w:cs="Times New Roman"/>
              </w:rPr>
              <w:t>, that the Company shall not be obligated to provide information (i) that the Company reasonably determines in good faith to be a trade secret or confidential information (unless covered by an enforceable confidentiality agreement, in a form acceptable to the Company); or (ii) the disclosure of which would adversely affect the attorney-client privilege between the Company and its counsel</w:t>
            </w:r>
            <w:r>
              <w:rPr>
                <w:rFonts w:ascii="Times New Roman" w:hAnsi="Times New Roman" w:cs="Times New Roman"/>
              </w:rPr>
              <w:t>.</w:t>
            </w:r>
          </w:p>
          <w:p w14:paraId="06271872" w14:textId="2785E749" w:rsidR="005C7359" w:rsidRPr="005909DA" w:rsidRDefault="005C7359" w:rsidP="00A85D9F">
            <w:pPr>
              <w:jc w:val="both"/>
              <w:rPr>
                <w:rFonts w:ascii="Times New Roman" w:hAnsi="Times New Roman" w:cs="Times New Roman"/>
              </w:rPr>
            </w:pPr>
          </w:p>
        </w:tc>
      </w:tr>
      <w:tr w:rsidR="00A85D9F" w14:paraId="7ED7C35C" w14:textId="77777777" w:rsidTr="00FA7A46">
        <w:tc>
          <w:tcPr>
            <w:tcW w:w="2250" w:type="dxa"/>
          </w:tcPr>
          <w:p w14:paraId="2F46CBCD" w14:textId="77777777" w:rsidR="00A85D9F" w:rsidRDefault="00781FC0" w:rsidP="00A85D9F">
            <w:pPr>
              <w:jc w:val="both"/>
              <w:rPr>
                <w:rFonts w:ascii="Times New Roman" w:hAnsi="Times New Roman" w:cs="Times New Roman"/>
                <w:b/>
                <w:bCs/>
              </w:rPr>
            </w:pPr>
            <w:r w:rsidRPr="00781FC0">
              <w:rPr>
                <w:rFonts w:ascii="Times New Roman" w:hAnsi="Times New Roman" w:cs="Times New Roman"/>
                <w:b/>
                <w:bCs/>
              </w:rPr>
              <w:t>Negative Covenants:</w:t>
            </w:r>
          </w:p>
          <w:p w14:paraId="17E40BAB" w14:textId="6E723ACD" w:rsidR="00427961" w:rsidRPr="00781FC0" w:rsidRDefault="00427961" w:rsidP="00A85D9F">
            <w:pPr>
              <w:jc w:val="both"/>
              <w:rPr>
                <w:rFonts w:ascii="Times New Roman" w:hAnsi="Times New Roman" w:cs="Times New Roman"/>
                <w:b/>
                <w:bCs/>
              </w:rPr>
            </w:pPr>
          </w:p>
        </w:tc>
        <w:tc>
          <w:tcPr>
            <w:tcW w:w="7100" w:type="dxa"/>
          </w:tcPr>
          <w:p w14:paraId="5E8D7E67" w14:textId="07187C90" w:rsidR="00B916FA" w:rsidRDefault="007B3DF3" w:rsidP="00FA7A46">
            <w:pPr>
              <w:jc w:val="both"/>
              <w:rPr>
                <w:rFonts w:ascii="Times New Roman" w:hAnsi="Times New Roman" w:cs="Times New Roman"/>
              </w:rPr>
            </w:pPr>
            <w:r>
              <w:rPr>
                <w:rFonts w:ascii="Times New Roman" w:hAnsi="Times New Roman" w:cs="Times New Roman"/>
              </w:rPr>
              <w:t>The Definitive Documents (as defined herein) shall provide that, w</w:t>
            </w:r>
            <w:r w:rsidR="005C7359">
              <w:rPr>
                <w:rFonts w:ascii="Times New Roman" w:hAnsi="Times New Roman" w:cs="Times New Roman"/>
              </w:rPr>
              <w:t>ithout first obtaining the prior written consent of the Requisite Holders, the Company shall not, and shall not cause or permit its subsidiaries to:</w:t>
            </w:r>
            <w:r w:rsidR="00B44340">
              <w:rPr>
                <w:rStyle w:val="FootnoteReference"/>
                <w:rFonts w:ascii="Times New Roman" w:hAnsi="Times New Roman" w:cs="Times New Roman"/>
              </w:rPr>
              <w:footnoteReference w:id="25"/>
            </w:r>
          </w:p>
          <w:p w14:paraId="5D6DBBD8" w14:textId="77777777" w:rsidR="005C7359" w:rsidRDefault="005C7359" w:rsidP="00FA7A46">
            <w:pPr>
              <w:jc w:val="both"/>
              <w:rPr>
                <w:rFonts w:ascii="Times New Roman" w:hAnsi="Times New Roman" w:cs="Times New Roman"/>
              </w:rPr>
            </w:pPr>
          </w:p>
          <w:p w14:paraId="1723930E" w14:textId="3DEB524F" w:rsidR="00D75EE2" w:rsidRDefault="00BA52A5" w:rsidP="007B3DF3">
            <w:pPr>
              <w:pStyle w:val="ListParagraph"/>
              <w:numPr>
                <w:ilvl w:val="0"/>
                <w:numId w:val="6"/>
              </w:numPr>
              <w:jc w:val="both"/>
              <w:rPr>
                <w:rFonts w:ascii="Times New Roman" w:hAnsi="Times New Roman" w:cs="Times New Roman"/>
              </w:rPr>
            </w:pPr>
            <w:r>
              <w:rPr>
                <w:rFonts w:ascii="Times New Roman" w:hAnsi="Times New Roman" w:cs="Times New Roman"/>
                <w:i/>
                <w:iCs/>
              </w:rPr>
              <w:t xml:space="preserve">Amendments to Charter and Bylaws.  </w:t>
            </w:r>
            <w:r>
              <w:rPr>
                <w:rFonts w:ascii="Times New Roman" w:hAnsi="Times New Roman" w:cs="Times New Roman"/>
              </w:rPr>
              <w:t>A</w:t>
            </w:r>
            <w:r w:rsidR="00D75EE2">
              <w:rPr>
                <w:rFonts w:ascii="Times New Roman" w:hAnsi="Times New Roman" w:cs="Times New Roman"/>
              </w:rPr>
              <w:t xml:space="preserve">mend, alter or repeal any provision of the Company’s </w:t>
            </w:r>
            <w:r w:rsidR="00593E10">
              <w:rPr>
                <w:rFonts w:ascii="Times New Roman" w:hAnsi="Times New Roman" w:cs="Times New Roman"/>
              </w:rPr>
              <w:t>Certificate of Incorporation or Bylaws</w:t>
            </w:r>
            <w:r>
              <w:rPr>
                <w:rFonts w:ascii="Times New Roman" w:hAnsi="Times New Roman" w:cs="Times New Roman"/>
              </w:rPr>
              <w:t>.</w:t>
            </w:r>
          </w:p>
          <w:p w14:paraId="138E409D" w14:textId="77777777" w:rsidR="00BA52A5" w:rsidRDefault="00BA52A5" w:rsidP="00BA52A5">
            <w:pPr>
              <w:pStyle w:val="ListParagraph"/>
              <w:jc w:val="both"/>
              <w:rPr>
                <w:rFonts w:ascii="Times New Roman" w:hAnsi="Times New Roman" w:cs="Times New Roman"/>
              </w:rPr>
            </w:pPr>
          </w:p>
          <w:p w14:paraId="24F649AA" w14:textId="07C17F30" w:rsidR="00593E10" w:rsidRDefault="00BA52A5" w:rsidP="007B3DF3">
            <w:pPr>
              <w:pStyle w:val="ListParagraph"/>
              <w:numPr>
                <w:ilvl w:val="0"/>
                <w:numId w:val="6"/>
              </w:numPr>
              <w:jc w:val="both"/>
              <w:rPr>
                <w:rFonts w:ascii="Times New Roman" w:hAnsi="Times New Roman" w:cs="Times New Roman"/>
              </w:rPr>
            </w:pPr>
            <w:r>
              <w:rPr>
                <w:rFonts w:ascii="Times New Roman" w:hAnsi="Times New Roman" w:cs="Times New Roman"/>
                <w:i/>
                <w:iCs/>
              </w:rPr>
              <w:t xml:space="preserve">Liquidation, Dissolution and Winding-Up.  </w:t>
            </w:r>
            <w:r w:rsidRPr="00BA52A5">
              <w:rPr>
                <w:rFonts w:ascii="Times New Roman" w:hAnsi="Times New Roman" w:cs="Times New Roman"/>
              </w:rPr>
              <w:t>Li</w:t>
            </w:r>
            <w:r w:rsidR="00593E10">
              <w:rPr>
                <w:rFonts w:ascii="Times New Roman" w:hAnsi="Times New Roman" w:cs="Times New Roman"/>
              </w:rPr>
              <w:t xml:space="preserve">quidate, dissolve or wind-up the business and affairs of the Company, effect any merger or </w:t>
            </w:r>
            <w:r w:rsidR="00593E10">
              <w:rPr>
                <w:rFonts w:ascii="Times New Roman" w:hAnsi="Times New Roman" w:cs="Times New Roman"/>
              </w:rPr>
              <w:lastRenderedPageBreak/>
              <w:t>consolidation or any other Deemed Liquidation Event or consent to any of the foregoing</w:t>
            </w:r>
            <w:r>
              <w:rPr>
                <w:rFonts w:ascii="Times New Roman" w:hAnsi="Times New Roman" w:cs="Times New Roman"/>
              </w:rPr>
              <w:t>.</w:t>
            </w:r>
          </w:p>
          <w:p w14:paraId="253909CA" w14:textId="77777777" w:rsidR="00BA52A5" w:rsidRDefault="00BA52A5" w:rsidP="00BA52A5">
            <w:pPr>
              <w:pStyle w:val="ListParagraph"/>
              <w:jc w:val="both"/>
              <w:rPr>
                <w:rFonts w:ascii="Times New Roman" w:hAnsi="Times New Roman" w:cs="Times New Roman"/>
              </w:rPr>
            </w:pPr>
          </w:p>
          <w:p w14:paraId="3D926F65" w14:textId="48DD2687" w:rsidR="00593E10" w:rsidRDefault="00BA52A5" w:rsidP="007B3DF3">
            <w:pPr>
              <w:pStyle w:val="ListParagraph"/>
              <w:numPr>
                <w:ilvl w:val="0"/>
                <w:numId w:val="6"/>
              </w:numPr>
              <w:jc w:val="both"/>
              <w:rPr>
                <w:rFonts w:ascii="Times New Roman" w:hAnsi="Times New Roman" w:cs="Times New Roman"/>
              </w:rPr>
            </w:pPr>
            <w:r>
              <w:rPr>
                <w:rFonts w:ascii="Times New Roman" w:hAnsi="Times New Roman" w:cs="Times New Roman"/>
                <w:i/>
                <w:iCs/>
              </w:rPr>
              <w:t xml:space="preserve">Redemptions and Dividends.  </w:t>
            </w:r>
            <w:r w:rsidRPr="00BA52A5">
              <w:rPr>
                <w:rFonts w:ascii="Times New Roman" w:hAnsi="Times New Roman" w:cs="Times New Roman"/>
              </w:rPr>
              <w:t>P</w:t>
            </w:r>
            <w:r w:rsidR="00593E10" w:rsidRPr="00593E10">
              <w:rPr>
                <w:rFonts w:ascii="Times New Roman" w:hAnsi="Times New Roman" w:cs="Times New Roman"/>
              </w:rPr>
              <w:t xml:space="preserve">urchase or redeem (or permit any subsidiary to purchase or redeem) or pay or declare any dividend or make any distribution on, any shares of capital stock of the </w:t>
            </w:r>
            <w:r w:rsidR="00593E10">
              <w:rPr>
                <w:rFonts w:ascii="Times New Roman" w:hAnsi="Times New Roman" w:cs="Times New Roman"/>
              </w:rPr>
              <w:t>Company</w:t>
            </w:r>
            <w:r w:rsidR="00593E10" w:rsidRPr="00593E10">
              <w:rPr>
                <w:rFonts w:ascii="Times New Roman" w:hAnsi="Times New Roman" w:cs="Times New Roman"/>
              </w:rPr>
              <w:t xml:space="preserve"> other than (i) redemptions of or dividends or distributions on the </w:t>
            </w:r>
            <w:r w:rsidR="00593E10">
              <w:rPr>
                <w:rFonts w:ascii="Times New Roman" w:hAnsi="Times New Roman" w:cs="Times New Roman"/>
              </w:rPr>
              <w:t xml:space="preserve">Redeemable </w:t>
            </w:r>
            <w:r w:rsidR="00593E10" w:rsidRPr="00593E10">
              <w:rPr>
                <w:rFonts w:ascii="Times New Roman" w:hAnsi="Times New Roman" w:cs="Times New Roman"/>
              </w:rPr>
              <w:t>Preferred Stock, (ii) dividends or other distributions payable on the Common Stock solely in the form of additional shares of Common Stock</w:t>
            </w:r>
            <w:r w:rsidR="00593E10">
              <w:rPr>
                <w:rFonts w:ascii="Times New Roman" w:hAnsi="Times New Roman" w:cs="Times New Roman"/>
              </w:rPr>
              <w:t>,</w:t>
            </w:r>
            <w:r w:rsidR="00593E10" w:rsidRPr="00593E10">
              <w:rPr>
                <w:rFonts w:ascii="Times New Roman" w:hAnsi="Times New Roman" w:cs="Times New Roman"/>
              </w:rPr>
              <w:t xml:space="preserve"> and </w:t>
            </w:r>
            <w:r w:rsidR="00593E10">
              <w:rPr>
                <w:rFonts w:ascii="Times New Roman" w:hAnsi="Times New Roman" w:cs="Times New Roman"/>
              </w:rPr>
              <w:t xml:space="preserve">or </w:t>
            </w:r>
            <w:r w:rsidR="00593E10" w:rsidRPr="00593E10">
              <w:rPr>
                <w:rFonts w:ascii="Times New Roman" w:hAnsi="Times New Roman" w:cs="Times New Roman"/>
              </w:rPr>
              <w:t>(iii) repurchases of stock from former employees, officers, directors, consultants or other persons who performed services for the Corporation or any subsidiary in connection with the cessation of such employment or service at no greater than the original purchase price thereof</w:t>
            </w:r>
            <w:r w:rsidR="00593E10">
              <w:rPr>
                <w:rFonts w:ascii="Times New Roman" w:hAnsi="Times New Roman" w:cs="Times New Roman"/>
              </w:rPr>
              <w:t>.</w:t>
            </w:r>
            <w:r w:rsidR="00593E10" w:rsidRPr="00593E10">
              <w:rPr>
                <w:rFonts w:ascii="Times New Roman" w:hAnsi="Times New Roman" w:cs="Times New Roman"/>
              </w:rPr>
              <w:t xml:space="preserve"> </w:t>
            </w:r>
          </w:p>
          <w:p w14:paraId="68E9DCDD" w14:textId="77777777" w:rsidR="00BA52A5" w:rsidRDefault="00BA52A5" w:rsidP="00BA52A5">
            <w:pPr>
              <w:pStyle w:val="ListParagraph"/>
              <w:jc w:val="both"/>
              <w:rPr>
                <w:rFonts w:ascii="Times New Roman" w:hAnsi="Times New Roman" w:cs="Times New Roman"/>
              </w:rPr>
            </w:pPr>
          </w:p>
          <w:p w14:paraId="4247E14B" w14:textId="19DEEBBC" w:rsidR="00BA52A5" w:rsidRDefault="00BA52A5" w:rsidP="007B3DF3">
            <w:pPr>
              <w:pStyle w:val="ListParagraph"/>
              <w:numPr>
                <w:ilvl w:val="0"/>
                <w:numId w:val="6"/>
              </w:numPr>
              <w:jc w:val="both"/>
              <w:rPr>
                <w:rFonts w:ascii="Times New Roman" w:hAnsi="Times New Roman" w:cs="Times New Roman"/>
              </w:rPr>
            </w:pPr>
            <w:r>
              <w:rPr>
                <w:rFonts w:ascii="Times New Roman" w:hAnsi="Times New Roman" w:cs="Times New Roman"/>
                <w:i/>
                <w:iCs/>
              </w:rPr>
              <w:t xml:space="preserve">Subsidiaries.  </w:t>
            </w:r>
            <w:r w:rsidRPr="00BA52A5">
              <w:rPr>
                <w:rFonts w:ascii="Times New Roman" w:hAnsi="Times New Roman" w:cs="Times New Roman"/>
              </w:rPr>
              <w:t>Create, or hold capital stock in, any subsidiary that is not wholly owned (either directly or through one (1) or more other subsidiaries) by the Co</w:t>
            </w:r>
            <w:r>
              <w:rPr>
                <w:rFonts w:ascii="Times New Roman" w:hAnsi="Times New Roman" w:cs="Times New Roman"/>
              </w:rPr>
              <w:t>mpany</w:t>
            </w:r>
            <w:r w:rsidRPr="00BA52A5">
              <w:rPr>
                <w:rFonts w:ascii="Times New Roman" w:hAnsi="Times New Roman" w:cs="Times New Roman"/>
              </w:rPr>
              <w:t xml:space="preserve"> or permit any subsidiary to create, or authorize the creation of, or issue or obligate itself to issue, any shares of any class or series of capital stock, or sell, transfer or otherwise dispose of any capital stock of any direct or indirect subsidiary of the Co</w:t>
            </w:r>
            <w:r>
              <w:rPr>
                <w:rFonts w:ascii="Times New Roman" w:hAnsi="Times New Roman" w:cs="Times New Roman"/>
              </w:rPr>
              <w:t>mpany</w:t>
            </w:r>
            <w:r w:rsidRPr="00BA52A5">
              <w:rPr>
                <w:rFonts w:ascii="Times New Roman" w:hAnsi="Times New Roman" w:cs="Times New Roman"/>
              </w:rPr>
              <w:t>, or permit any direct or indirect subsidiary to sell, lease, transfer, exclusively license or otherwise dispose (in a single transaction or series of related transactions) of all or substantially all of the assets of such subsidiary</w:t>
            </w:r>
            <w:r>
              <w:rPr>
                <w:rFonts w:ascii="Times New Roman" w:hAnsi="Times New Roman" w:cs="Times New Roman"/>
              </w:rPr>
              <w:t>;</w:t>
            </w:r>
          </w:p>
          <w:p w14:paraId="48C00C54" w14:textId="77777777" w:rsidR="00BA52A5" w:rsidRDefault="00BA52A5" w:rsidP="00BA52A5">
            <w:pPr>
              <w:pStyle w:val="ListParagraph"/>
              <w:jc w:val="both"/>
              <w:rPr>
                <w:rFonts w:ascii="Times New Roman" w:hAnsi="Times New Roman" w:cs="Times New Roman"/>
              </w:rPr>
            </w:pPr>
          </w:p>
          <w:p w14:paraId="1D48FAF8" w14:textId="2F9BAB85" w:rsidR="00393C75" w:rsidRDefault="00BA52A5" w:rsidP="007B3DF3">
            <w:pPr>
              <w:pStyle w:val="ListParagraph"/>
              <w:numPr>
                <w:ilvl w:val="0"/>
                <w:numId w:val="6"/>
              </w:numPr>
              <w:jc w:val="both"/>
              <w:rPr>
                <w:rFonts w:ascii="Times New Roman" w:hAnsi="Times New Roman" w:cs="Times New Roman"/>
              </w:rPr>
            </w:pPr>
            <w:r>
              <w:rPr>
                <w:rFonts w:ascii="Times New Roman" w:hAnsi="Times New Roman" w:cs="Times New Roman"/>
                <w:i/>
                <w:iCs/>
              </w:rPr>
              <w:t xml:space="preserve">Loans and Advances.  </w:t>
            </w:r>
            <w:r w:rsidR="00894E8D">
              <w:rPr>
                <w:rFonts w:ascii="Times New Roman" w:hAnsi="Times New Roman" w:cs="Times New Roman"/>
              </w:rPr>
              <w:t>Make, or permit any subsidiary to make, any loan or advance to any person or entity, including, without limitation, any employee or director of the Company or any subsidiary, except advances and similar expenditures in the ordinary course of business [or under an employee stock or option plan approved by the Board of Directors]</w:t>
            </w:r>
            <w:r>
              <w:rPr>
                <w:rFonts w:ascii="Times New Roman" w:hAnsi="Times New Roman" w:cs="Times New Roman"/>
              </w:rPr>
              <w:t>.</w:t>
            </w:r>
          </w:p>
          <w:p w14:paraId="020FEAC2" w14:textId="77777777" w:rsidR="007D77F6" w:rsidRDefault="007D77F6" w:rsidP="007D77F6">
            <w:pPr>
              <w:pStyle w:val="ListParagraph"/>
              <w:jc w:val="both"/>
              <w:rPr>
                <w:rFonts w:ascii="Times New Roman" w:hAnsi="Times New Roman" w:cs="Times New Roman"/>
              </w:rPr>
            </w:pPr>
          </w:p>
          <w:p w14:paraId="56BCD2F2" w14:textId="37ADB4FF" w:rsidR="003C60E8" w:rsidRDefault="003C60E8" w:rsidP="007B3DF3">
            <w:pPr>
              <w:pStyle w:val="ListParagraph"/>
              <w:numPr>
                <w:ilvl w:val="0"/>
                <w:numId w:val="6"/>
              </w:numPr>
              <w:jc w:val="both"/>
              <w:rPr>
                <w:rFonts w:ascii="Times New Roman" w:hAnsi="Times New Roman" w:cs="Times New Roman"/>
              </w:rPr>
            </w:pPr>
            <w:r>
              <w:rPr>
                <w:rFonts w:ascii="Times New Roman" w:hAnsi="Times New Roman" w:cs="Times New Roman"/>
                <w:i/>
                <w:iCs/>
              </w:rPr>
              <w:t>Interested Party Transactions.</w:t>
            </w:r>
            <w:r>
              <w:rPr>
                <w:rFonts w:ascii="Times New Roman" w:hAnsi="Times New Roman" w:cs="Times New Roman"/>
              </w:rPr>
              <w:t xml:space="preserve"> Enter into, or permit any subsidiary to enter into any agreement, transaction</w:t>
            </w:r>
            <w:r w:rsidR="007D77F6">
              <w:rPr>
                <w:rFonts w:ascii="Times New Roman" w:hAnsi="Times New Roman" w:cs="Times New Roman"/>
              </w:rPr>
              <w:t>,</w:t>
            </w:r>
            <w:r>
              <w:rPr>
                <w:rFonts w:ascii="Times New Roman" w:hAnsi="Times New Roman" w:cs="Times New Roman"/>
              </w:rPr>
              <w:t xml:space="preserve"> or arrangement, in each case, between the Company or a subsidiary, on the one hand, and any founder, director, </w:t>
            </w:r>
            <w:r w:rsidR="007D77F6">
              <w:rPr>
                <w:rFonts w:ascii="Times New Roman" w:hAnsi="Times New Roman" w:cs="Times New Roman"/>
              </w:rPr>
              <w:t>executive officer or significant stockholder of the Company, on the other hand;</w:t>
            </w:r>
          </w:p>
          <w:p w14:paraId="14BE6968" w14:textId="77777777" w:rsidR="00BA52A5" w:rsidRDefault="00BA52A5" w:rsidP="00BA52A5">
            <w:pPr>
              <w:pStyle w:val="ListParagraph"/>
              <w:jc w:val="both"/>
              <w:rPr>
                <w:rFonts w:ascii="Times New Roman" w:hAnsi="Times New Roman" w:cs="Times New Roman"/>
              </w:rPr>
            </w:pPr>
          </w:p>
          <w:p w14:paraId="2E949712" w14:textId="69B9C66B" w:rsidR="00894E8D" w:rsidRDefault="00BA52A5" w:rsidP="007B3DF3">
            <w:pPr>
              <w:pStyle w:val="ListParagraph"/>
              <w:numPr>
                <w:ilvl w:val="0"/>
                <w:numId w:val="6"/>
              </w:numPr>
              <w:jc w:val="both"/>
              <w:rPr>
                <w:rFonts w:ascii="Times New Roman" w:hAnsi="Times New Roman" w:cs="Times New Roman"/>
              </w:rPr>
            </w:pPr>
            <w:r>
              <w:rPr>
                <w:rFonts w:ascii="Times New Roman" w:hAnsi="Times New Roman" w:cs="Times New Roman"/>
                <w:i/>
                <w:iCs/>
              </w:rPr>
              <w:t xml:space="preserve">Guarantees.  </w:t>
            </w:r>
            <w:r w:rsidR="00894E8D">
              <w:rPr>
                <w:rFonts w:ascii="Times New Roman" w:hAnsi="Times New Roman" w:cs="Times New Roman"/>
              </w:rPr>
              <w:t>Guarantee, directly or indirectly, or permit any subsidiary to guarantee, directly or indirectly, any indebtedness, other than trade accounts of the Company or any subsidiary arising in the ordinary course of business;</w:t>
            </w:r>
          </w:p>
          <w:p w14:paraId="16FDF8BA" w14:textId="77777777" w:rsidR="00BA52A5" w:rsidRDefault="00BA52A5" w:rsidP="00BA52A5">
            <w:pPr>
              <w:pStyle w:val="ListParagraph"/>
              <w:jc w:val="both"/>
              <w:rPr>
                <w:rFonts w:ascii="Times New Roman" w:hAnsi="Times New Roman" w:cs="Times New Roman"/>
              </w:rPr>
            </w:pPr>
          </w:p>
          <w:p w14:paraId="12628568" w14:textId="011DEE74" w:rsidR="00894E8D" w:rsidRDefault="00BA52A5" w:rsidP="007B3DF3">
            <w:pPr>
              <w:pStyle w:val="ListParagraph"/>
              <w:numPr>
                <w:ilvl w:val="0"/>
                <w:numId w:val="6"/>
              </w:numPr>
              <w:jc w:val="both"/>
              <w:rPr>
                <w:rFonts w:ascii="Times New Roman" w:hAnsi="Times New Roman" w:cs="Times New Roman"/>
              </w:rPr>
            </w:pPr>
            <w:r>
              <w:rPr>
                <w:rFonts w:ascii="Times New Roman" w:hAnsi="Times New Roman" w:cs="Times New Roman"/>
                <w:i/>
                <w:iCs/>
              </w:rPr>
              <w:t xml:space="preserve">Investments.  </w:t>
            </w:r>
            <w:r w:rsidR="00894E8D">
              <w:rPr>
                <w:rFonts w:ascii="Times New Roman" w:hAnsi="Times New Roman" w:cs="Times New Roman"/>
              </w:rPr>
              <w:t>Make any investment inconsistent with any investment policy approved by the Board of Directors</w:t>
            </w:r>
            <w:r>
              <w:rPr>
                <w:rFonts w:ascii="Times New Roman" w:hAnsi="Times New Roman" w:cs="Times New Roman"/>
              </w:rPr>
              <w:t>.</w:t>
            </w:r>
          </w:p>
          <w:p w14:paraId="745177AF" w14:textId="77777777" w:rsidR="00BA52A5" w:rsidRDefault="00BA52A5" w:rsidP="00BA52A5">
            <w:pPr>
              <w:pStyle w:val="ListParagraph"/>
              <w:jc w:val="both"/>
              <w:rPr>
                <w:rFonts w:ascii="Times New Roman" w:hAnsi="Times New Roman" w:cs="Times New Roman"/>
              </w:rPr>
            </w:pPr>
          </w:p>
          <w:p w14:paraId="796EC22B" w14:textId="22F3AD6C" w:rsidR="00894E8D" w:rsidRPr="00CE1EA8" w:rsidRDefault="00BA52A5" w:rsidP="007B3DF3">
            <w:pPr>
              <w:pStyle w:val="ListParagraph"/>
              <w:numPr>
                <w:ilvl w:val="0"/>
                <w:numId w:val="6"/>
              </w:numPr>
              <w:jc w:val="both"/>
              <w:rPr>
                <w:rFonts w:ascii="Times New Roman" w:hAnsi="Times New Roman" w:cs="Times New Roman"/>
              </w:rPr>
            </w:pPr>
            <w:r>
              <w:rPr>
                <w:rFonts w:ascii="Times New Roman" w:hAnsi="Times New Roman" w:cs="Times New Roman"/>
                <w:i/>
                <w:iCs/>
              </w:rPr>
              <w:t>Indebtedness and Liens</w:t>
            </w:r>
            <w:r w:rsidRPr="00BA52A5">
              <w:rPr>
                <w:rFonts w:ascii="Times New Roman" w:hAnsi="Times New Roman" w:cs="Times New Roman"/>
                <w:i/>
                <w:iCs/>
              </w:rPr>
              <w:t xml:space="preserve">.  </w:t>
            </w:r>
            <w:r w:rsidRPr="00BA52A5">
              <w:rPr>
                <w:rFonts w:ascii="Times New Roman" w:hAnsi="Times New Roman" w:cs="Times New Roman"/>
              </w:rPr>
              <w:t>C</w:t>
            </w:r>
            <w:r w:rsidRPr="00BA52A5">
              <w:rPr>
                <w:rFonts w:ascii="Times New Roman" w:hAnsi="Times New Roman" w:cs="Times New Roman"/>
                <w:w w:val="0"/>
              </w:rPr>
              <w:t xml:space="preserve">reate, or authorize the creation of, or issue, or authorize the issuance of any debt security or create any lien or security interest (except for purchase money liens or statutory liens of landlords, mechanics, materialmen, workmen, warehousemen and </w:t>
            </w:r>
            <w:r w:rsidRPr="00BA52A5">
              <w:rPr>
                <w:rFonts w:ascii="Times New Roman" w:hAnsi="Times New Roman" w:cs="Times New Roman"/>
                <w:w w:val="0"/>
              </w:rPr>
              <w:lastRenderedPageBreak/>
              <w:t>other similar persons arising or incurred in the ordinary course of business) or incur other indebtedness for borrowed money, including but not limited to obligations and contingent obligations under guarantees, or permit any subsidiary to take any such action with respect to any debt security lien, security interest or other indebtedness for borrowed money[, if the aggregate indebtedness of the Co</w:t>
            </w:r>
            <w:r w:rsidR="00CE1EA8">
              <w:rPr>
                <w:rFonts w:ascii="Times New Roman" w:hAnsi="Times New Roman" w:cs="Times New Roman"/>
                <w:w w:val="0"/>
              </w:rPr>
              <w:t>mpany</w:t>
            </w:r>
            <w:r w:rsidRPr="00BA52A5">
              <w:rPr>
                <w:rFonts w:ascii="Times New Roman" w:hAnsi="Times New Roman" w:cs="Times New Roman"/>
                <w:w w:val="0"/>
              </w:rPr>
              <w:t xml:space="preserve"> and its subsidiaries for borrowed money following such </w:t>
            </w:r>
            <w:r w:rsidRPr="00BA52A5">
              <w:rPr>
                <w:rFonts w:ascii="Times New Roman" w:hAnsi="Times New Roman" w:cs="Times New Roman"/>
              </w:rPr>
              <w:t>action</w:t>
            </w:r>
            <w:r w:rsidRPr="00BA52A5">
              <w:rPr>
                <w:rFonts w:ascii="Times New Roman" w:hAnsi="Times New Roman" w:cs="Times New Roman"/>
                <w:w w:val="0"/>
              </w:rPr>
              <w:t xml:space="preserve"> would exceed $_____ [other than equipment leases, bank lines of credit or trade payables incurred in the ordinary course]</w:t>
            </w:r>
            <w:r w:rsidR="00CE1EA8">
              <w:rPr>
                <w:rFonts w:ascii="Times New Roman" w:hAnsi="Times New Roman" w:cs="Times New Roman"/>
                <w:w w:val="0"/>
              </w:rPr>
              <w:t>.</w:t>
            </w:r>
          </w:p>
          <w:p w14:paraId="7950C380" w14:textId="77777777" w:rsidR="00CE1EA8" w:rsidRDefault="00CE1EA8" w:rsidP="00CE1EA8">
            <w:pPr>
              <w:pStyle w:val="ListParagraph"/>
              <w:jc w:val="both"/>
              <w:rPr>
                <w:rFonts w:ascii="Times New Roman" w:hAnsi="Times New Roman" w:cs="Times New Roman"/>
              </w:rPr>
            </w:pPr>
          </w:p>
          <w:p w14:paraId="3711A970" w14:textId="00B3E57F" w:rsidR="00894E8D" w:rsidRDefault="00CE1EA8" w:rsidP="007B3DF3">
            <w:pPr>
              <w:pStyle w:val="ListParagraph"/>
              <w:numPr>
                <w:ilvl w:val="0"/>
                <w:numId w:val="6"/>
              </w:numPr>
              <w:jc w:val="both"/>
              <w:rPr>
                <w:rFonts w:ascii="Times New Roman" w:hAnsi="Times New Roman" w:cs="Times New Roman"/>
              </w:rPr>
            </w:pPr>
            <w:r>
              <w:rPr>
                <w:rFonts w:ascii="Times New Roman" w:hAnsi="Times New Roman" w:cs="Times New Roman"/>
                <w:i/>
                <w:iCs/>
              </w:rPr>
              <w:t xml:space="preserve">Founder and Executive Compensation.  </w:t>
            </w:r>
            <w:r w:rsidR="00894E8D">
              <w:rPr>
                <w:rFonts w:ascii="Times New Roman" w:hAnsi="Times New Roman" w:cs="Times New Roman"/>
              </w:rPr>
              <w:t>Hire, terminate, or change the compensation of founders or executive officers, including approving any stock or stock option grants or to founders or executive officers</w:t>
            </w:r>
            <w:r>
              <w:rPr>
                <w:rFonts w:ascii="Times New Roman" w:hAnsi="Times New Roman" w:cs="Times New Roman"/>
              </w:rPr>
              <w:t>.</w:t>
            </w:r>
          </w:p>
          <w:p w14:paraId="1077F023" w14:textId="77777777" w:rsidR="00CE1EA8" w:rsidRDefault="00CE1EA8" w:rsidP="00CE1EA8">
            <w:pPr>
              <w:pStyle w:val="ListParagraph"/>
              <w:jc w:val="both"/>
              <w:rPr>
                <w:rFonts w:ascii="Times New Roman" w:hAnsi="Times New Roman" w:cs="Times New Roman"/>
              </w:rPr>
            </w:pPr>
          </w:p>
          <w:p w14:paraId="7667D262" w14:textId="4E432374" w:rsidR="00CE1EA8" w:rsidRDefault="00CE1EA8" w:rsidP="007B3DF3">
            <w:pPr>
              <w:pStyle w:val="ListParagraph"/>
              <w:numPr>
                <w:ilvl w:val="0"/>
                <w:numId w:val="6"/>
              </w:numPr>
              <w:jc w:val="both"/>
              <w:rPr>
                <w:rFonts w:ascii="Times New Roman" w:hAnsi="Times New Roman" w:cs="Times New Roman"/>
              </w:rPr>
            </w:pPr>
            <w:r>
              <w:rPr>
                <w:rFonts w:ascii="Times New Roman" w:hAnsi="Times New Roman" w:cs="Times New Roman"/>
                <w:i/>
                <w:iCs/>
              </w:rPr>
              <w:t>Budget.</w:t>
            </w:r>
            <w:r>
              <w:rPr>
                <w:rFonts w:ascii="Times New Roman" w:hAnsi="Times New Roman" w:cs="Times New Roman"/>
              </w:rPr>
              <w:t xml:space="preserve">  Approve the Budget for any fiscal year of the Company. </w:t>
            </w:r>
          </w:p>
          <w:p w14:paraId="0255113A" w14:textId="77777777" w:rsidR="00CE1EA8" w:rsidRDefault="00CE1EA8" w:rsidP="00CE1EA8">
            <w:pPr>
              <w:pStyle w:val="ListParagraph"/>
              <w:jc w:val="both"/>
              <w:rPr>
                <w:rFonts w:ascii="Times New Roman" w:hAnsi="Times New Roman" w:cs="Times New Roman"/>
              </w:rPr>
            </w:pPr>
          </w:p>
          <w:p w14:paraId="304D9676" w14:textId="62F9814E" w:rsidR="00894E8D" w:rsidRDefault="00CE1EA8" w:rsidP="007B3DF3">
            <w:pPr>
              <w:pStyle w:val="ListParagraph"/>
              <w:numPr>
                <w:ilvl w:val="0"/>
                <w:numId w:val="6"/>
              </w:numPr>
              <w:jc w:val="both"/>
              <w:rPr>
                <w:rFonts w:ascii="Times New Roman" w:hAnsi="Times New Roman" w:cs="Times New Roman"/>
              </w:rPr>
            </w:pPr>
            <w:r>
              <w:rPr>
                <w:rFonts w:ascii="Times New Roman" w:hAnsi="Times New Roman" w:cs="Times New Roman"/>
                <w:i/>
                <w:iCs/>
              </w:rPr>
              <w:t xml:space="preserve">Changes to Business. </w:t>
            </w:r>
            <w:r w:rsidR="00894E8D">
              <w:rPr>
                <w:rFonts w:ascii="Times New Roman" w:hAnsi="Times New Roman" w:cs="Times New Roman"/>
              </w:rPr>
              <w:t>Change the principal business of the Company, enter into new lines or business, or exit the current line of business</w:t>
            </w:r>
            <w:r>
              <w:rPr>
                <w:rFonts w:ascii="Times New Roman" w:hAnsi="Times New Roman" w:cs="Times New Roman"/>
              </w:rPr>
              <w:t>.</w:t>
            </w:r>
          </w:p>
          <w:p w14:paraId="18E278DC" w14:textId="77777777" w:rsidR="00CE1EA8" w:rsidRDefault="00CE1EA8" w:rsidP="00CE1EA8">
            <w:pPr>
              <w:pStyle w:val="ListParagraph"/>
              <w:jc w:val="both"/>
              <w:rPr>
                <w:rFonts w:ascii="Times New Roman" w:hAnsi="Times New Roman" w:cs="Times New Roman"/>
              </w:rPr>
            </w:pPr>
          </w:p>
          <w:p w14:paraId="3290EC73" w14:textId="1BFB988F" w:rsidR="00894E8D" w:rsidRDefault="00CE1EA8" w:rsidP="007B3DF3">
            <w:pPr>
              <w:pStyle w:val="ListParagraph"/>
              <w:numPr>
                <w:ilvl w:val="0"/>
                <w:numId w:val="6"/>
              </w:numPr>
              <w:jc w:val="both"/>
              <w:rPr>
                <w:rFonts w:ascii="Times New Roman" w:hAnsi="Times New Roman" w:cs="Times New Roman"/>
              </w:rPr>
            </w:pPr>
            <w:r>
              <w:rPr>
                <w:rFonts w:ascii="Times New Roman" w:hAnsi="Times New Roman" w:cs="Times New Roman"/>
                <w:i/>
                <w:iCs/>
              </w:rPr>
              <w:t xml:space="preserve">Sales of Technology or Intellectual Property.  </w:t>
            </w:r>
            <w:r w:rsidR="00894E8D">
              <w:rPr>
                <w:rFonts w:ascii="Times New Roman" w:hAnsi="Times New Roman" w:cs="Times New Roman"/>
              </w:rPr>
              <w:t>Sell, assign, license, pledge, or encumber material technology or intellectual property, other than licenses granted in the ordinary course of business</w:t>
            </w:r>
            <w:r>
              <w:rPr>
                <w:rFonts w:ascii="Times New Roman" w:hAnsi="Times New Roman" w:cs="Times New Roman"/>
              </w:rPr>
              <w:t>.</w:t>
            </w:r>
          </w:p>
          <w:p w14:paraId="1E1867D0" w14:textId="77777777" w:rsidR="00CE1EA8" w:rsidRDefault="00CE1EA8" w:rsidP="00CE1EA8">
            <w:pPr>
              <w:pStyle w:val="ListParagraph"/>
              <w:jc w:val="both"/>
              <w:rPr>
                <w:rFonts w:ascii="Times New Roman" w:hAnsi="Times New Roman" w:cs="Times New Roman"/>
              </w:rPr>
            </w:pPr>
          </w:p>
          <w:p w14:paraId="5FB8CF6D" w14:textId="2AE45721" w:rsidR="00894E8D" w:rsidRPr="007B3DF3" w:rsidRDefault="00CE1EA8" w:rsidP="007B3DF3">
            <w:pPr>
              <w:pStyle w:val="ListParagraph"/>
              <w:numPr>
                <w:ilvl w:val="0"/>
                <w:numId w:val="6"/>
              </w:numPr>
              <w:jc w:val="both"/>
              <w:rPr>
                <w:rFonts w:ascii="Times New Roman" w:hAnsi="Times New Roman" w:cs="Times New Roman"/>
              </w:rPr>
            </w:pPr>
            <w:r>
              <w:rPr>
                <w:rFonts w:ascii="Times New Roman" w:hAnsi="Times New Roman" w:cs="Times New Roman"/>
                <w:i/>
                <w:iCs/>
              </w:rPr>
              <w:t xml:space="preserve">Certain Strategic Relationships.  </w:t>
            </w:r>
            <w:r w:rsidR="00894E8D">
              <w:rPr>
                <w:rFonts w:ascii="Times New Roman" w:hAnsi="Times New Roman" w:cs="Times New Roman"/>
              </w:rPr>
              <w:t>Enter into any corporate, strategic relationship involving the payment, contribution, or assignment by the Company or to the Company of money or assets greater than $______</w:t>
            </w:r>
            <w:r>
              <w:rPr>
                <w:rFonts w:ascii="Times New Roman" w:hAnsi="Times New Roman" w:cs="Times New Roman"/>
              </w:rPr>
              <w:t>.</w:t>
            </w:r>
          </w:p>
          <w:p w14:paraId="22A0688E" w14:textId="31250501" w:rsidR="005C7359" w:rsidRPr="00781FC0" w:rsidRDefault="005C7359" w:rsidP="00FA7A46">
            <w:pPr>
              <w:jc w:val="both"/>
              <w:rPr>
                <w:rFonts w:ascii="Times New Roman" w:hAnsi="Times New Roman" w:cs="Times New Roman"/>
              </w:rPr>
            </w:pPr>
          </w:p>
        </w:tc>
      </w:tr>
      <w:tr w:rsidR="00A85D9F" w14:paraId="0B6CF6ED" w14:textId="77777777" w:rsidTr="00FA7A46">
        <w:tc>
          <w:tcPr>
            <w:tcW w:w="2250" w:type="dxa"/>
          </w:tcPr>
          <w:p w14:paraId="1A71757A" w14:textId="77777777" w:rsidR="00781FC0" w:rsidRPr="00781FC0" w:rsidRDefault="00781FC0" w:rsidP="00A85D9F">
            <w:pPr>
              <w:jc w:val="both"/>
              <w:rPr>
                <w:rFonts w:ascii="Times New Roman" w:hAnsi="Times New Roman" w:cs="Times New Roman"/>
                <w:b/>
                <w:bCs/>
              </w:rPr>
            </w:pPr>
            <w:r w:rsidRPr="00781FC0">
              <w:rPr>
                <w:rFonts w:ascii="Times New Roman" w:hAnsi="Times New Roman" w:cs="Times New Roman"/>
                <w:b/>
                <w:bCs/>
              </w:rPr>
              <w:lastRenderedPageBreak/>
              <w:t xml:space="preserve">Equity </w:t>
            </w:r>
          </w:p>
          <w:p w14:paraId="742F8B76" w14:textId="606C4F36" w:rsidR="00781FC0" w:rsidRPr="00781FC0" w:rsidRDefault="00781FC0" w:rsidP="00A85D9F">
            <w:pPr>
              <w:jc w:val="both"/>
              <w:rPr>
                <w:rFonts w:ascii="Times New Roman" w:hAnsi="Times New Roman" w:cs="Times New Roman"/>
              </w:rPr>
            </w:pPr>
            <w:r w:rsidRPr="00781FC0">
              <w:rPr>
                <w:rFonts w:ascii="Times New Roman" w:hAnsi="Times New Roman" w:cs="Times New Roman"/>
                <w:b/>
                <w:bCs/>
              </w:rPr>
              <w:t>Participation Rights:</w:t>
            </w:r>
            <w:r w:rsidR="00BC48DF">
              <w:rPr>
                <w:rStyle w:val="FootnoteReference"/>
                <w:rFonts w:ascii="Times New Roman" w:hAnsi="Times New Roman" w:cs="Times New Roman"/>
                <w:b/>
                <w:bCs/>
              </w:rPr>
              <w:footnoteReference w:id="26"/>
            </w:r>
          </w:p>
        </w:tc>
        <w:tc>
          <w:tcPr>
            <w:tcW w:w="7100" w:type="dxa"/>
          </w:tcPr>
          <w:p w14:paraId="262EB7AC" w14:textId="5EF3144F" w:rsidR="008F4FC9" w:rsidRDefault="008F4FC9" w:rsidP="00A85D9F">
            <w:pPr>
              <w:jc w:val="both"/>
              <w:rPr>
                <w:rFonts w:ascii="Times New Roman" w:hAnsi="Times New Roman" w:cs="Times New Roman"/>
              </w:rPr>
            </w:pPr>
            <w:r>
              <w:rPr>
                <w:rFonts w:ascii="Times New Roman" w:hAnsi="Times New Roman" w:cs="Times New Roman"/>
              </w:rPr>
              <w:t>If</w:t>
            </w:r>
            <w:r w:rsidR="00B916FA">
              <w:rPr>
                <w:rFonts w:ascii="Times New Roman" w:hAnsi="Times New Roman" w:cs="Times New Roman"/>
              </w:rPr>
              <w:t xml:space="preserve"> after the Closing and while the Redeemable Preferred Stock remains outstanding, the Company determines to issue or sell any additional equity securities or securities that are convertible into or exchangeable or exercisable for its equity securities, then the holders of Redeemable Preferred Stock shall have the right on a </w:t>
            </w:r>
            <w:r w:rsidR="00B916FA" w:rsidRPr="00F9485B">
              <w:rPr>
                <w:rFonts w:ascii="Times New Roman" w:hAnsi="Times New Roman" w:cs="Times New Roman"/>
                <w:u w:val="single"/>
              </w:rPr>
              <w:t>pro</w:t>
            </w:r>
            <w:r w:rsidR="00B916FA">
              <w:rPr>
                <w:rFonts w:ascii="Times New Roman" w:hAnsi="Times New Roman" w:cs="Times New Roman"/>
              </w:rPr>
              <w:t xml:space="preserve"> </w:t>
            </w:r>
            <w:r w:rsidR="00B916FA" w:rsidRPr="00F9485B">
              <w:rPr>
                <w:rFonts w:ascii="Times New Roman" w:hAnsi="Times New Roman" w:cs="Times New Roman"/>
                <w:u w:val="single"/>
              </w:rPr>
              <w:t>rata</w:t>
            </w:r>
            <w:r w:rsidR="00B916FA">
              <w:rPr>
                <w:rFonts w:ascii="Times New Roman" w:hAnsi="Times New Roman" w:cs="Times New Roman"/>
              </w:rPr>
              <w:t xml:space="preserve"> </w:t>
            </w:r>
            <w:r w:rsidR="005C7359">
              <w:rPr>
                <w:rFonts w:ascii="Times New Roman" w:hAnsi="Times New Roman" w:cs="Times New Roman"/>
              </w:rPr>
              <w:t xml:space="preserve">and </w:t>
            </w:r>
            <w:r w:rsidR="00B916FA" w:rsidRPr="00F9485B">
              <w:rPr>
                <w:rFonts w:ascii="Times New Roman" w:hAnsi="Times New Roman" w:cs="Times New Roman"/>
                <w:u w:val="single"/>
              </w:rPr>
              <w:t>pari</w:t>
            </w:r>
            <w:r w:rsidR="00B916FA">
              <w:rPr>
                <w:rFonts w:ascii="Times New Roman" w:hAnsi="Times New Roman" w:cs="Times New Roman"/>
              </w:rPr>
              <w:t xml:space="preserve"> </w:t>
            </w:r>
            <w:r w:rsidR="00B916FA" w:rsidRPr="00F9485B">
              <w:rPr>
                <w:rFonts w:ascii="Times New Roman" w:hAnsi="Times New Roman" w:cs="Times New Roman"/>
                <w:u w:val="single"/>
              </w:rPr>
              <w:t>passu</w:t>
            </w:r>
            <w:r w:rsidR="00B916FA">
              <w:rPr>
                <w:rFonts w:ascii="Times New Roman" w:hAnsi="Times New Roman" w:cs="Times New Roman"/>
              </w:rPr>
              <w:t xml:space="preserve"> basis to participate in such issuance or sale and purchase in the aggregate </w:t>
            </w:r>
            <w:r w:rsidR="001E7332">
              <w:rPr>
                <w:rFonts w:ascii="Times New Roman" w:hAnsi="Times New Roman" w:cs="Times New Roman"/>
              </w:rPr>
              <w:t>[</w:t>
            </w:r>
            <w:r w:rsidR="00B916FA">
              <w:rPr>
                <w:rFonts w:ascii="Times New Roman" w:hAnsi="Times New Roman" w:cs="Times New Roman"/>
              </w:rPr>
              <w:t>up to ___% of the equity securities or convertible, exchangeable or exercisable securities</w:t>
            </w:r>
            <w:r w:rsidR="001E7332">
              <w:rPr>
                <w:rFonts w:ascii="Times New Roman" w:hAnsi="Times New Roman" w:cs="Times New Roman"/>
              </w:rPr>
              <w:t>] [a number of such equity securities or convertible, exchangeable or exercisable securities having a purchase price equal to ___ times the then Remaining Total Obligation]</w:t>
            </w:r>
            <w:r w:rsidR="00B916FA">
              <w:rPr>
                <w:rFonts w:ascii="Times New Roman" w:hAnsi="Times New Roman" w:cs="Times New Roman"/>
              </w:rPr>
              <w:t xml:space="preserve"> at the same price and on the same terms as are being offered by the Company to other purchasers.  In the event that any holder of shares of Redeemable Preferred Stock chooses not to purchase its full allotment of any such equity securities or convertible, exchangeable or exercisable securities, then the remaining holders </w:t>
            </w:r>
            <w:r w:rsidR="00B916FA">
              <w:rPr>
                <w:rFonts w:ascii="Times New Roman" w:hAnsi="Times New Roman" w:cs="Times New Roman"/>
              </w:rPr>
              <w:lastRenderedPageBreak/>
              <w:t xml:space="preserve">of Redeemable Preferred Stock shall have the right on a </w:t>
            </w:r>
            <w:r w:rsidR="00B916FA" w:rsidRPr="00F9485B">
              <w:rPr>
                <w:rFonts w:ascii="Times New Roman" w:hAnsi="Times New Roman" w:cs="Times New Roman"/>
                <w:u w:val="single"/>
              </w:rPr>
              <w:t>pro</w:t>
            </w:r>
            <w:r w:rsidR="00B916FA">
              <w:rPr>
                <w:rFonts w:ascii="Times New Roman" w:hAnsi="Times New Roman" w:cs="Times New Roman"/>
              </w:rPr>
              <w:t xml:space="preserve"> </w:t>
            </w:r>
            <w:r w:rsidR="00B916FA" w:rsidRPr="00F9485B">
              <w:rPr>
                <w:rFonts w:ascii="Times New Roman" w:hAnsi="Times New Roman" w:cs="Times New Roman"/>
                <w:u w:val="single"/>
              </w:rPr>
              <w:t>rata</w:t>
            </w:r>
            <w:r w:rsidR="00B916FA">
              <w:rPr>
                <w:rFonts w:ascii="Times New Roman" w:hAnsi="Times New Roman" w:cs="Times New Roman"/>
              </w:rPr>
              <w:t xml:space="preserve"> </w:t>
            </w:r>
            <w:r w:rsidR="007B3DF3">
              <w:rPr>
                <w:rFonts w:ascii="Times New Roman" w:hAnsi="Times New Roman" w:cs="Times New Roman"/>
              </w:rPr>
              <w:t xml:space="preserve">and </w:t>
            </w:r>
            <w:r w:rsidR="00B916FA" w:rsidRPr="00F9485B">
              <w:rPr>
                <w:rFonts w:ascii="Times New Roman" w:hAnsi="Times New Roman" w:cs="Times New Roman"/>
                <w:u w:val="single"/>
              </w:rPr>
              <w:t>pari</w:t>
            </w:r>
            <w:r w:rsidR="00B916FA">
              <w:rPr>
                <w:rFonts w:ascii="Times New Roman" w:hAnsi="Times New Roman" w:cs="Times New Roman"/>
              </w:rPr>
              <w:t xml:space="preserve"> </w:t>
            </w:r>
            <w:r w:rsidR="00B916FA" w:rsidRPr="00F9485B">
              <w:rPr>
                <w:rFonts w:ascii="Times New Roman" w:hAnsi="Times New Roman" w:cs="Times New Roman"/>
                <w:u w:val="single"/>
              </w:rPr>
              <w:t>passu</w:t>
            </w:r>
            <w:r w:rsidR="00B916FA">
              <w:rPr>
                <w:rFonts w:ascii="Times New Roman" w:hAnsi="Times New Roman" w:cs="Times New Roman"/>
              </w:rPr>
              <w:t xml:space="preserve"> basis to purchase any such remaining allotment. </w:t>
            </w:r>
          </w:p>
          <w:p w14:paraId="5F063004" w14:textId="6B3688E5" w:rsidR="008F4FC9" w:rsidRPr="00781FC0" w:rsidRDefault="008F4FC9" w:rsidP="00A85D9F">
            <w:pPr>
              <w:jc w:val="both"/>
              <w:rPr>
                <w:rFonts w:ascii="Times New Roman" w:hAnsi="Times New Roman" w:cs="Times New Roman"/>
              </w:rPr>
            </w:pPr>
          </w:p>
        </w:tc>
      </w:tr>
      <w:tr w:rsidR="00A85D9F" w14:paraId="76FE58D0" w14:textId="77777777" w:rsidTr="00FA7A46">
        <w:tc>
          <w:tcPr>
            <w:tcW w:w="2250" w:type="dxa"/>
          </w:tcPr>
          <w:p w14:paraId="5BCB5943" w14:textId="07BB038E" w:rsidR="00A85D9F" w:rsidRPr="00781FC0" w:rsidRDefault="00781FC0" w:rsidP="00A85D9F">
            <w:pPr>
              <w:jc w:val="both"/>
              <w:rPr>
                <w:rFonts w:ascii="Times New Roman" w:hAnsi="Times New Roman" w:cs="Times New Roman"/>
                <w:b/>
                <w:bCs/>
              </w:rPr>
            </w:pPr>
            <w:r w:rsidRPr="00781FC0">
              <w:rPr>
                <w:rFonts w:ascii="Times New Roman" w:hAnsi="Times New Roman" w:cs="Times New Roman"/>
                <w:b/>
                <w:bCs/>
              </w:rPr>
              <w:lastRenderedPageBreak/>
              <w:t>No-Shop; Confidentiality:</w:t>
            </w:r>
          </w:p>
        </w:tc>
        <w:tc>
          <w:tcPr>
            <w:tcW w:w="7100" w:type="dxa"/>
          </w:tcPr>
          <w:p w14:paraId="54149298" w14:textId="552A912F" w:rsidR="00A85D9F" w:rsidRDefault="008F4FC9" w:rsidP="00A85D9F">
            <w:pPr>
              <w:jc w:val="both"/>
              <w:rPr>
                <w:rFonts w:ascii="Times New Roman" w:hAnsi="Times New Roman" w:cs="Times New Roman"/>
              </w:rPr>
            </w:pPr>
            <w:r w:rsidRPr="008F4FC9">
              <w:rPr>
                <w:rFonts w:ascii="Times New Roman" w:hAnsi="Times New Roman" w:cs="Times New Roman"/>
              </w:rPr>
              <w:t>The Company and the Investor agree to work in good faith expeditiously towards the Closing.  The Company agree</w:t>
            </w:r>
            <w:r>
              <w:rPr>
                <w:rFonts w:ascii="Times New Roman" w:hAnsi="Times New Roman" w:cs="Times New Roman"/>
              </w:rPr>
              <w:t>s</w:t>
            </w:r>
            <w:r w:rsidRPr="008F4FC9">
              <w:rPr>
                <w:rFonts w:ascii="Times New Roman" w:hAnsi="Times New Roman" w:cs="Times New Roman"/>
              </w:rPr>
              <w:t xml:space="preserve"> that </w:t>
            </w:r>
            <w:r>
              <w:rPr>
                <w:rFonts w:ascii="Times New Roman" w:hAnsi="Times New Roman" w:cs="Times New Roman"/>
              </w:rPr>
              <w:t>it</w:t>
            </w:r>
            <w:r w:rsidRPr="008F4FC9">
              <w:rPr>
                <w:rFonts w:ascii="Times New Roman" w:hAnsi="Times New Roman" w:cs="Times New Roman"/>
              </w:rPr>
              <w:t xml:space="preserve"> will not, for a period of ___ days from the date </w:t>
            </w:r>
            <w:r>
              <w:rPr>
                <w:rFonts w:ascii="Times New Roman" w:hAnsi="Times New Roman" w:cs="Times New Roman"/>
              </w:rPr>
              <w:t>of execution and delivery of this Term Sheet</w:t>
            </w:r>
            <w:r w:rsidRPr="008F4FC9">
              <w:rPr>
                <w:rFonts w:ascii="Times New Roman" w:hAnsi="Times New Roman" w:cs="Times New Roman"/>
              </w:rPr>
              <w:t>, take any action to solicit, initiate, encourage or assist the submission of any proposal, negotiation or offer from any person or entity other than the Investor relating to the sale or issuance, of any of the capital stock of the Company or the acquisition, sale, lease, license or other disposition of the Company or any material part of the stock or assets of the Company and shall notify the Investor promptly of any inquiries by any third parties in regards to the foregoing.  The Company will not disclose the terms of this Term Sheet to any person other than employees, stockholders, members of the Board of Directors and the Company’s accountants and attorneys, without the written consent of the Investor (which shall not be unreasonably withheld, conditioned</w:t>
            </w:r>
            <w:r w:rsidR="00E802DF">
              <w:rPr>
                <w:rFonts w:ascii="Times New Roman" w:hAnsi="Times New Roman" w:cs="Times New Roman"/>
              </w:rPr>
              <w:t>,</w:t>
            </w:r>
            <w:r w:rsidRPr="008F4FC9">
              <w:rPr>
                <w:rFonts w:ascii="Times New Roman" w:hAnsi="Times New Roman" w:cs="Times New Roman"/>
              </w:rPr>
              <w:t xml:space="preserve"> or delayed).  </w:t>
            </w:r>
          </w:p>
          <w:p w14:paraId="232C567A" w14:textId="10597CC7" w:rsidR="008F4FC9" w:rsidRPr="00781FC0" w:rsidRDefault="008F4FC9" w:rsidP="00A85D9F">
            <w:pPr>
              <w:jc w:val="both"/>
              <w:rPr>
                <w:rFonts w:ascii="Times New Roman" w:hAnsi="Times New Roman" w:cs="Times New Roman"/>
              </w:rPr>
            </w:pPr>
          </w:p>
        </w:tc>
      </w:tr>
      <w:tr w:rsidR="00781FC0" w14:paraId="0A566C0B" w14:textId="77777777" w:rsidTr="00FA7A46">
        <w:tc>
          <w:tcPr>
            <w:tcW w:w="2250" w:type="dxa"/>
          </w:tcPr>
          <w:p w14:paraId="5E0ADE09" w14:textId="22207BC8" w:rsidR="00781FC0" w:rsidRPr="00781FC0" w:rsidRDefault="00781FC0" w:rsidP="00A85D9F">
            <w:pPr>
              <w:jc w:val="both"/>
              <w:rPr>
                <w:rFonts w:ascii="Times New Roman" w:hAnsi="Times New Roman" w:cs="Times New Roman"/>
                <w:b/>
                <w:bCs/>
              </w:rPr>
            </w:pPr>
            <w:r w:rsidRPr="00781FC0">
              <w:rPr>
                <w:rFonts w:ascii="Times New Roman" w:hAnsi="Times New Roman" w:cs="Times New Roman"/>
                <w:b/>
                <w:bCs/>
              </w:rPr>
              <w:t>Closing:</w:t>
            </w:r>
          </w:p>
        </w:tc>
        <w:tc>
          <w:tcPr>
            <w:tcW w:w="7100" w:type="dxa"/>
          </w:tcPr>
          <w:p w14:paraId="17B831C1" w14:textId="0C81BC2E" w:rsidR="00781FC0" w:rsidRDefault="008F4FC9" w:rsidP="00A85D9F">
            <w:pPr>
              <w:jc w:val="both"/>
              <w:rPr>
                <w:rFonts w:ascii="Times New Roman" w:hAnsi="Times New Roman" w:cs="Times New Roman"/>
              </w:rPr>
            </w:pPr>
            <w:r>
              <w:rPr>
                <w:rFonts w:ascii="Times New Roman" w:hAnsi="Times New Roman" w:cs="Times New Roman"/>
              </w:rPr>
              <w:t>The closing of the purchase and sale of shares of Redeemable Preferred Stock contemplated hereby</w:t>
            </w:r>
            <w:r w:rsidR="007370A4">
              <w:rPr>
                <w:rFonts w:ascii="Times New Roman" w:hAnsi="Times New Roman" w:cs="Times New Roman"/>
              </w:rPr>
              <w:t xml:space="preserve"> (the </w:t>
            </w:r>
            <w:r w:rsidR="007370A4">
              <w:rPr>
                <w:rFonts w:ascii="Times New Roman" w:hAnsi="Times New Roman" w:cs="Times New Roman"/>
                <w:b/>
                <w:bCs/>
              </w:rPr>
              <w:t>“Closing”</w:t>
            </w:r>
            <w:r w:rsidR="007370A4">
              <w:rPr>
                <w:rFonts w:ascii="Times New Roman" w:hAnsi="Times New Roman" w:cs="Times New Roman"/>
              </w:rPr>
              <w:t>)</w:t>
            </w:r>
            <w:r>
              <w:rPr>
                <w:rFonts w:ascii="Times New Roman" w:hAnsi="Times New Roman" w:cs="Times New Roman"/>
              </w:rPr>
              <w:t xml:space="preserve"> is expected to occur as soon as practicable following the execution and delivery of this Term Sheet by the parties.</w:t>
            </w:r>
            <w:r w:rsidR="007B3DF3">
              <w:rPr>
                <w:rFonts w:ascii="Times New Roman" w:hAnsi="Times New Roman" w:cs="Times New Roman"/>
              </w:rPr>
              <w:t xml:space="preserve"> </w:t>
            </w:r>
            <w:r>
              <w:rPr>
                <w:rFonts w:ascii="Times New Roman" w:hAnsi="Times New Roman" w:cs="Times New Roman"/>
              </w:rPr>
              <w:t xml:space="preserve">The parties agree to begin drafting and negotiating the Definitive Documents (as defined herein) in good faith promptly following the execution and delivery of this Term Sheet. </w:t>
            </w:r>
          </w:p>
          <w:p w14:paraId="61F4E086" w14:textId="2DE72661" w:rsidR="008F4FC9" w:rsidRPr="00781FC0" w:rsidRDefault="008F4FC9" w:rsidP="00A85D9F">
            <w:pPr>
              <w:jc w:val="both"/>
              <w:rPr>
                <w:rFonts w:ascii="Times New Roman" w:hAnsi="Times New Roman" w:cs="Times New Roman"/>
              </w:rPr>
            </w:pPr>
          </w:p>
        </w:tc>
      </w:tr>
      <w:tr w:rsidR="00781FC0" w14:paraId="61B54B58" w14:textId="77777777" w:rsidTr="00FA7A46">
        <w:tc>
          <w:tcPr>
            <w:tcW w:w="2250" w:type="dxa"/>
          </w:tcPr>
          <w:p w14:paraId="1F0FA4D2" w14:textId="77777777" w:rsidR="005909DA" w:rsidRDefault="00781FC0" w:rsidP="005909DA">
            <w:pPr>
              <w:rPr>
                <w:rFonts w:ascii="Times New Roman" w:hAnsi="Times New Roman" w:cs="Times New Roman"/>
                <w:b/>
                <w:bCs/>
              </w:rPr>
            </w:pPr>
            <w:r w:rsidRPr="00781FC0">
              <w:rPr>
                <w:rFonts w:ascii="Times New Roman" w:hAnsi="Times New Roman" w:cs="Times New Roman"/>
                <w:b/>
                <w:bCs/>
              </w:rPr>
              <w:t xml:space="preserve">Purchase </w:t>
            </w:r>
          </w:p>
          <w:p w14:paraId="7E471C16" w14:textId="4B865500" w:rsidR="00781FC0" w:rsidRPr="00781FC0" w:rsidRDefault="00781FC0" w:rsidP="005909DA">
            <w:pPr>
              <w:rPr>
                <w:rFonts w:ascii="Times New Roman" w:hAnsi="Times New Roman" w:cs="Times New Roman"/>
                <w:b/>
                <w:bCs/>
              </w:rPr>
            </w:pPr>
            <w:r w:rsidRPr="00781FC0">
              <w:rPr>
                <w:rFonts w:ascii="Times New Roman" w:hAnsi="Times New Roman" w:cs="Times New Roman"/>
                <w:b/>
                <w:bCs/>
              </w:rPr>
              <w:t>Agreement</w:t>
            </w:r>
            <w:r w:rsidR="005909DA">
              <w:rPr>
                <w:rFonts w:ascii="Times New Roman" w:hAnsi="Times New Roman" w:cs="Times New Roman"/>
                <w:b/>
                <w:bCs/>
              </w:rPr>
              <w:t xml:space="preserve"> </w:t>
            </w:r>
            <w:r w:rsidRPr="00781FC0">
              <w:rPr>
                <w:rFonts w:ascii="Times New Roman" w:hAnsi="Times New Roman" w:cs="Times New Roman"/>
                <w:b/>
                <w:bCs/>
              </w:rPr>
              <w:t>and Definitive</w:t>
            </w:r>
            <w:r w:rsidR="005909DA">
              <w:rPr>
                <w:rFonts w:ascii="Times New Roman" w:hAnsi="Times New Roman" w:cs="Times New Roman"/>
                <w:b/>
                <w:bCs/>
              </w:rPr>
              <w:t xml:space="preserve"> </w:t>
            </w:r>
            <w:r w:rsidRPr="00781FC0">
              <w:rPr>
                <w:rFonts w:ascii="Times New Roman" w:hAnsi="Times New Roman" w:cs="Times New Roman"/>
                <w:b/>
                <w:bCs/>
              </w:rPr>
              <w:t>Documents:</w:t>
            </w:r>
          </w:p>
        </w:tc>
        <w:tc>
          <w:tcPr>
            <w:tcW w:w="7100" w:type="dxa"/>
          </w:tcPr>
          <w:p w14:paraId="7F21F8ED" w14:textId="15B7A78A" w:rsidR="00781FC0" w:rsidRDefault="000B0873" w:rsidP="00A85D9F">
            <w:pPr>
              <w:jc w:val="both"/>
              <w:rPr>
                <w:rFonts w:ascii="Times New Roman" w:hAnsi="Times New Roman" w:cs="Times New Roman"/>
              </w:rPr>
            </w:pPr>
            <w:r>
              <w:rPr>
                <w:rFonts w:ascii="Times New Roman" w:hAnsi="Times New Roman" w:cs="Times New Roman"/>
              </w:rPr>
              <w:t xml:space="preserve">The Financing, including the terms and conditions set forth in this Term Sheet and other customary terms and conditions that are not inconsistent with this Term Sheet shall be reflected in a definitive documents </w:t>
            </w:r>
            <w:r w:rsidR="00F9485B">
              <w:rPr>
                <w:rFonts w:ascii="Times New Roman" w:hAnsi="Times New Roman" w:cs="Times New Roman"/>
              </w:rPr>
              <w:t xml:space="preserve">(the </w:t>
            </w:r>
            <w:r w:rsidR="00F9485B">
              <w:rPr>
                <w:rFonts w:ascii="Times New Roman" w:hAnsi="Times New Roman" w:cs="Times New Roman"/>
                <w:b/>
                <w:bCs/>
              </w:rPr>
              <w:t>“Definitive Documents”</w:t>
            </w:r>
            <w:r w:rsidR="00F9485B">
              <w:rPr>
                <w:rFonts w:ascii="Times New Roman" w:hAnsi="Times New Roman" w:cs="Times New Roman"/>
              </w:rPr>
              <w:t xml:space="preserve">) </w:t>
            </w:r>
            <w:r>
              <w:rPr>
                <w:rFonts w:ascii="Times New Roman" w:hAnsi="Times New Roman" w:cs="Times New Roman"/>
              </w:rPr>
              <w:t>to be drafted, negotiated</w:t>
            </w:r>
            <w:r w:rsidR="00E802DF">
              <w:rPr>
                <w:rFonts w:ascii="Times New Roman" w:hAnsi="Times New Roman" w:cs="Times New Roman"/>
              </w:rPr>
              <w:t>,</w:t>
            </w:r>
            <w:r>
              <w:rPr>
                <w:rFonts w:ascii="Times New Roman" w:hAnsi="Times New Roman" w:cs="Times New Roman"/>
              </w:rPr>
              <w:t xml:space="preserve"> and entered into by the Company and the Investor which shall include, without limitation, a Preferred Stock Purchase Agreement having customary representations, warranties</w:t>
            </w:r>
            <w:r w:rsidR="007B3DF3">
              <w:rPr>
                <w:rFonts w:ascii="Times New Roman" w:hAnsi="Times New Roman" w:cs="Times New Roman"/>
              </w:rPr>
              <w:t>, closing conditions,</w:t>
            </w:r>
            <w:r>
              <w:rPr>
                <w:rFonts w:ascii="Times New Roman" w:hAnsi="Times New Roman" w:cs="Times New Roman"/>
              </w:rPr>
              <w:t xml:space="preserve"> and covenants for transactions of this nature and an amended certificate of incorporation of the Company </w:t>
            </w:r>
            <w:r w:rsidR="008F4FC9">
              <w:rPr>
                <w:rFonts w:ascii="Times New Roman" w:hAnsi="Times New Roman" w:cs="Times New Roman"/>
              </w:rPr>
              <w:t>authorizing</w:t>
            </w:r>
            <w:r w:rsidR="007B3DF3">
              <w:rPr>
                <w:rFonts w:ascii="Times New Roman" w:hAnsi="Times New Roman" w:cs="Times New Roman"/>
              </w:rPr>
              <w:t>,</w:t>
            </w:r>
            <w:r w:rsidR="008F4FC9">
              <w:rPr>
                <w:rFonts w:ascii="Times New Roman" w:hAnsi="Times New Roman" w:cs="Times New Roman"/>
              </w:rPr>
              <w:t xml:space="preserve"> and setting forth the terms and conditions of the Redeemable Preferred Stock. </w:t>
            </w:r>
          </w:p>
          <w:p w14:paraId="090D63AB" w14:textId="49313097" w:rsidR="008F4FC9" w:rsidRPr="00781FC0" w:rsidRDefault="008F4FC9" w:rsidP="00A85D9F">
            <w:pPr>
              <w:jc w:val="both"/>
              <w:rPr>
                <w:rFonts w:ascii="Times New Roman" w:hAnsi="Times New Roman" w:cs="Times New Roman"/>
              </w:rPr>
            </w:pPr>
          </w:p>
        </w:tc>
      </w:tr>
      <w:tr w:rsidR="003C60E8" w14:paraId="4413364A" w14:textId="77777777" w:rsidTr="00FA7A46">
        <w:tc>
          <w:tcPr>
            <w:tcW w:w="2250" w:type="dxa"/>
          </w:tcPr>
          <w:p w14:paraId="7248781D" w14:textId="1E4FFEC3" w:rsidR="003C60E8" w:rsidRPr="00781FC0" w:rsidRDefault="003C60E8" w:rsidP="00A85D9F">
            <w:pPr>
              <w:jc w:val="both"/>
              <w:rPr>
                <w:rFonts w:ascii="Times New Roman" w:hAnsi="Times New Roman" w:cs="Times New Roman"/>
                <w:b/>
                <w:bCs/>
              </w:rPr>
            </w:pPr>
            <w:r>
              <w:rPr>
                <w:rFonts w:ascii="Times New Roman" w:hAnsi="Times New Roman" w:cs="Times New Roman"/>
                <w:b/>
                <w:bCs/>
              </w:rPr>
              <w:t>Governing Law:</w:t>
            </w:r>
          </w:p>
        </w:tc>
        <w:tc>
          <w:tcPr>
            <w:tcW w:w="7100" w:type="dxa"/>
          </w:tcPr>
          <w:p w14:paraId="2B95DD27" w14:textId="77777777" w:rsidR="003C60E8" w:rsidRDefault="003C60E8" w:rsidP="00A85D9F">
            <w:pPr>
              <w:jc w:val="both"/>
              <w:rPr>
                <w:rFonts w:ascii="Times New Roman" w:hAnsi="Times New Roman" w:cs="Times New Roman"/>
              </w:rPr>
            </w:pPr>
            <w:r>
              <w:rPr>
                <w:rFonts w:ascii="Times New Roman" w:hAnsi="Times New Roman" w:cs="Times New Roman"/>
              </w:rPr>
              <w:t xml:space="preserve">Delaware. </w:t>
            </w:r>
          </w:p>
          <w:p w14:paraId="6134DD1B" w14:textId="705297C9" w:rsidR="009422B5" w:rsidRDefault="009422B5" w:rsidP="00A85D9F">
            <w:pPr>
              <w:jc w:val="both"/>
              <w:rPr>
                <w:rFonts w:ascii="Times New Roman" w:hAnsi="Times New Roman" w:cs="Times New Roman"/>
              </w:rPr>
            </w:pPr>
          </w:p>
        </w:tc>
      </w:tr>
      <w:tr w:rsidR="00781FC0" w14:paraId="59697602" w14:textId="77777777" w:rsidTr="00FA7A46">
        <w:tc>
          <w:tcPr>
            <w:tcW w:w="2250" w:type="dxa"/>
          </w:tcPr>
          <w:p w14:paraId="66141306" w14:textId="77777777" w:rsidR="00781FC0" w:rsidRPr="00781FC0" w:rsidRDefault="00781FC0" w:rsidP="00A85D9F">
            <w:pPr>
              <w:jc w:val="both"/>
              <w:rPr>
                <w:rFonts w:ascii="Times New Roman" w:hAnsi="Times New Roman" w:cs="Times New Roman"/>
                <w:b/>
                <w:bCs/>
              </w:rPr>
            </w:pPr>
            <w:r w:rsidRPr="00781FC0">
              <w:rPr>
                <w:rFonts w:ascii="Times New Roman" w:hAnsi="Times New Roman" w:cs="Times New Roman"/>
                <w:b/>
                <w:bCs/>
              </w:rPr>
              <w:t xml:space="preserve">Counsel </w:t>
            </w:r>
          </w:p>
          <w:p w14:paraId="2A155A9F" w14:textId="0D7895B6" w:rsidR="00781FC0" w:rsidRPr="00781FC0" w:rsidRDefault="00781FC0" w:rsidP="00A85D9F">
            <w:pPr>
              <w:jc w:val="both"/>
              <w:rPr>
                <w:rFonts w:ascii="Times New Roman" w:hAnsi="Times New Roman" w:cs="Times New Roman"/>
                <w:b/>
                <w:bCs/>
              </w:rPr>
            </w:pPr>
            <w:r w:rsidRPr="00781FC0">
              <w:rPr>
                <w:rFonts w:ascii="Times New Roman" w:hAnsi="Times New Roman" w:cs="Times New Roman"/>
                <w:b/>
                <w:bCs/>
              </w:rPr>
              <w:t>and Expenses:</w:t>
            </w:r>
          </w:p>
        </w:tc>
        <w:tc>
          <w:tcPr>
            <w:tcW w:w="7100" w:type="dxa"/>
          </w:tcPr>
          <w:p w14:paraId="6A2C7A8B" w14:textId="0ED89EF8" w:rsidR="00781FC0" w:rsidRDefault="00E802DF" w:rsidP="00A85D9F">
            <w:pPr>
              <w:jc w:val="both"/>
              <w:rPr>
                <w:rFonts w:ascii="Times New Roman" w:hAnsi="Times New Roman" w:cs="Times New Roman"/>
              </w:rPr>
            </w:pPr>
            <w:r>
              <w:rPr>
                <w:rFonts w:ascii="Times New Roman" w:hAnsi="Times New Roman" w:cs="Times New Roman"/>
              </w:rPr>
              <w:t xml:space="preserve">The </w:t>
            </w:r>
            <w:r w:rsidR="000B0873">
              <w:rPr>
                <w:rFonts w:ascii="Times New Roman" w:hAnsi="Times New Roman" w:cs="Times New Roman"/>
              </w:rPr>
              <w:t xml:space="preserve">Company will reimburse </w:t>
            </w:r>
            <w:r>
              <w:rPr>
                <w:rFonts w:ascii="Times New Roman" w:hAnsi="Times New Roman" w:cs="Times New Roman"/>
              </w:rPr>
              <w:t xml:space="preserve">[at the Closing] </w:t>
            </w:r>
            <w:r w:rsidR="000B0873">
              <w:rPr>
                <w:rFonts w:ascii="Times New Roman" w:hAnsi="Times New Roman" w:cs="Times New Roman"/>
              </w:rPr>
              <w:t>the Investor for the reasonable fees and expenses of counsel to the Investor in connection with the negotiation, execution and delivery of this Term Sheet and the definitive documents relating to the Financing</w:t>
            </w:r>
            <w:r w:rsidR="00F9485B">
              <w:rPr>
                <w:rFonts w:ascii="Times New Roman" w:hAnsi="Times New Roman" w:cs="Times New Roman"/>
              </w:rPr>
              <w:t xml:space="preserve"> [in an aggregate amount not to exceed $_____]</w:t>
            </w:r>
            <w:r w:rsidR="000B0873">
              <w:rPr>
                <w:rFonts w:ascii="Times New Roman" w:hAnsi="Times New Roman" w:cs="Times New Roman"/>
              </w:rPr>
              <w:t xml:space="preserve">. </w:t>
            </w:r>
          </w:p>
          <w:p w14:paraId="1042454E" w14:textId="7F07D2BC" w:rsidR="000B0873" w:rsidRPr="00781FC0" w:rsidRDefault="000B0873" w:rsidP="00A85D9F">
            <w:pPr>
              <w:jc w:val="both"/>
              <w:rPr>
                <w:rFonts w:ascii="Times New Roman" w:hAnsi="Times New Roman" w:cs="Times New Roman"/>
              </w:rPr>
            </w:pPr>
          </w:p>
        </w:tc>
      </w:tr>
    </w:tbl>
    <w:p w14:paraId="4E8B20B5" w14:textId="1AC03951" w:rsidR="00A85D9F" w:rsidRDefault="00A85D9F" w:rsidP="00A85D9F">
      <w:pPr>
        <w:jc w:val="both"/>
      </w:pPr>
    </w:p>
    <w:p w14:paraId="5B63A9DF" w14:textId="77A49310" w:rsidR="00FA7A46" w:rsidRPr="00A85D9F" w:rsidRDefault="00FA7A46" w:rsidP="00FA7A46">
      <w:pPr>
        <w:jc w:val="center"/>
        <w:rPr>
          <w:rFonts w:ascii="Times New Roman" w:hAnsi="Times New Roman" w:cs="Times New Roman"/>
        </w:rPr>
      </w:pPr>
      <w:r w:rsidRPr="00FA7A46">
        <w:rPr>
          <w:rFonts w:ascii="Times New Roman" w:hAnsi="Times New Roman" w:cs="Times New Roman"/>
        </w:rPr>
        <w:t>(Signature Page Follows)</w:t>
      </w:r>
    </w:p>
    <w:p w14:paraId="5B2A3317" w14:textId="77777777" w:rsidR="00FA7A46" w:rsidRDefault="00FA7A46" w:rsidP="00FA7A46">
      <w:pPr>
        <w:jc w:val="both"/>
      </w:pPr>
      <w:r>
        <w:tab/>
      </w:r>
    </w:p>
    <w:p w14:paraId="25D162AA" w14:textId="77777777" w:rsidR="00FA7A46" w:rsidRDefault="00FA7A46" w:rsidP="00FA7A46">
      <w:pPr>
        <w:jc w:val="both"/>
      </w:pPr>
    </w:p>
    <w:p w14:paraId="08BB0AF4" w14:textId="77777777" w:rsidR="00FA7A46" w:rsidRDefault="00FA7A46">
      <w:r>
        <w:br w:type="page"/>
      </w:r>
    </w:p>
    <w:p w14:paraId="123AB905" w14:textId="3DBCE0EF" w:rsidR="00A85D9F" w:rsidRDefault="00FA7A46" w:rsidP="00FA7A46">
      <w:pPr>
        <w:ind w:firstLine="720"/>
        <w:jc w:val="both"/>
        <w:rPr>
          <w:rFonts w:ascii="Times New Roman" w:hAnsi="Times New Roman" w:cs="Times New Roman"/>
        </w:rPr>
      </w:pPr>
      <w:r w:rsidRPr="00FA7A46">
        <w:rPr>
          <w:rFonts w:ascii="Times New Roman" w:hAnsi="Times New Roman" w:cs="Times New Roman"/>
          <w:b/>
          <w:bCs/>
        </w:rPr>
        <w:lastRenderedPageBreak/>
        <w:t>IN WITNESS WHEREOF</w:t>
      </w:r>
      <w:r w:rsidRPr="00FA7A46">
        <w:rPr>
          <w:rFonts w:ascii="Times New Roman" w:hAnsi="Times New Roman" w:cs="Times New Roman"/>
        </w:rPr>
        <w:t xml:space="preserve">, the </w:t>
      </w:r>
      <w:r>
        <w:rPr>
          <w:rFonts w:ascii="Times New Roman" w:hAnsi="Times New Roman" w:cs="Times New Roman"/>
        </w:rPr>
        <w:t>Company and the Investor</w:t>
      </w:r>
      <w:r w:rsidRPr="00FA7A46">
        <w:rPr>
          <w:rFonts w:ascii="Times New Roman" w:hAnsi="Times New Roman" w:cs="Times New Roman"/>
        </w:rPr>
        <w:t xml:space="preserve"> have</w:t>
      </w:r>
      <w:r>
        <w:rPr>
          <w:rFonts w:ascii="Times New Roman" w:hAnsi="Times New Roman" w:cs="Times New Roman"/>
        </w:rPr>
        <w:t xml:space="preserve"> each duly</w:t>
      </w:r>
      <w:r w:rsidRPr="00FA7A46">
        <w:rPr>
          <w:rFonts w:ascii="Times New Roman" w:hAnsi="Times New Roman" w:cs="Times New Roman"/>
        </w:rPr>
        <w:t xml:space="preserve"> executed this Term Sheet as of the ___ day of _____, 202_</w:t>
      </w:r>
      <w:r>
        <w:rPr>
          <w:rFonts w:ascii="Times New Roman" w:hAnsi="Times New Roman" w:cs="Times New Roman"/>
        </w:rPr>
        <w:t>.</w:t>
      </w:r>
    </w:p>
    <w:p w14:paraId="120DF516" w14:textId="3C8012AD" w:rsidR="00FA7A46" w:rsidRDefault="00FA7A46" w:rsidP="00FA7A46">
      <w:pPr>
        <w:ind w:firstLine="720"/>
        <w:jc w:val="both"/>
        <w:rPr>
          <w:rFonts w:ascii="Times New Roman" w:hAnsi="Times New Roman" w:cs="Times New Roman"/>
        </w:rPr>
      </w:pPr>
    </w:p>
    <w:p w14:paraId="29631F38" w14:textId="782A2692" w:rsidR="00FA7A46" w:rsidRPr="00FA7A46" w:rsidRDefault="00FA7A46" w:rsidP="00FA7A46">
      <w:pPr>
        <w:spacing w:after="0"/>
        <w:ind w:firstLine="720"/>
        <w:jc w:val="both"/>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A7A46">
        <w:rPr>
          <w:rFonts w:ascii="Times New Roman" w:hAnsi="Times New Roman" w:cs="Times New Roman"/>
          <w:b/>
          <w:bCs/>
        </w:rPr>
        <w:t>[INVESTOR]</w:t>
      </w:r>
    </w:p>
    <w:p w14:paraId="041694DF" w14:textId="7159DCCA" w:rsidR="00FA7A46" w:rsidRDefault="00FA7A46" w:rsidP="00FA7A46">
      <w:pPr>
        <w:spacing w:after="0"/>
        <w:ind w:firstLine="720"/>
        <w:jc w:val="both"/>
        <w:rPr>
          <w:rFonts w:ascii="Times New Roman" w:hAnsi="Times New Roman" w:cs="Times New Roman"/>
        </w:rPr>
      </w:pPr>
    </w:p>
    <w:p w14:paraId="1F7830EA" w14:textId="3D378F0E" w:rsidR="00FA7A46" w:rsidRDefault="00FA7A46" w:rsidP="00FA7A46">
      <w:pPr>
        <w:spacing w:after="0"/>
        <w:ind w:firstLine="7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By: ______________________________________</w:t>
      </w:r>
    </w:p>
    <w:p w14:paraId="1777E2C8" w14:textId="25874903" w:rsidR="00FA7A46" w:rsidRDefault="00FA7A46" w:rsidP="00FA7A46">
      <w:pPr>
        <w:spacing w:after="0"/>
        <w:ind w:firstLine="7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Name:</w:t>
      </w:r>
    </w:p>
    <w:p w14:paraId="5208BFA5" w14:textId="47795B0F" w:rsidR="00FA7A46" w:rsidRDefault="00FA7A46" w:rsidP="00FA7A46">
      <w:pPr>
        <w:spacing w:after="0"/>
        <w:ind w:firstLine="7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Title:</w:t>
      </w:r>
    </w:p>
    <w:p w14:paraId="15A71662" w14:textId="75BBD36B" w:rsidR="00FA7A46" w:rsidRDefault="00FA7A46" w:rsidP="00FA7A46">
      <w:pPr>
        <w:ind w:firstLine="720"/>
        <w:jc w:val="both"/>
        <w:rPr>
          <w:rFonts w:ascii="Times New Roman" w:hAnsi="Times New Roman" w:cs="Times New Roman"/>
        </w:rPr>
      </w:pPr>
    </w:p>
    <w:p w14:paraId="41AAB2FF" w14:textId="77777777" w:rsidR="00FA7A46" w:rsidRDefault="00FA7A46" w:rsidP="00FA7A46">
      <w:pPr>
        <w:spacing w:after="0"/>
        <w:ind w:firstLine="720"/>
        <w:jc w:val="both"/>
        <w:rPr>
          <w:rFonts w:ascii="Times New Roman" w:hAnsi="Times New Roman" w:cs="Times New Roman"/>
        </w:rPr>
      </w:pPr>
    </w:p>
    <w:p w14:paraId="4C4AF51B" w14:textId="72A9F495" w:rsidR="00FA7A46" w:rsidRDefault="00FA7A46" w:rsidP="00FA7A46">
      <w:pPr>
        <w:spacing w:after="0"/>
        <w:ind w:firstLine="720"/>
        <w:jc w:val="both"/>
        <w:rPr>
          <w:rFonts w:ascii="Times New Roman" w:hAnsi="Times New Roman" w:cs="Times New Roman"/>
        </w:rPr>
      </w:pPr>
    </w:p>
    <w:p w14:paraId="3F8622E0" w14:textId="561EC6C2" w:rsidR="00FA7A46" w:rsidRPr="00FA7A46" w:rsidRDefault="00FA7A46" w:rsidP="00FA7A46">
      <w:pPr>
        <w:spacing w:after="0"/>
        <w:ind w:firstLine="720"/>
        <w:jc w:val="both"/>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A7A46">
        <w:rPr>
          <w:rFonts w:ascii="Times New Roman" w:hAnsi="Times New Roman" w:cs="Times New Roman"/>
          <w:b/>
          <w:bCs/>
        </w:rPr>
        <w:t>[COMPANY]</w:t>
      </w:r>
    </w:p>
    <w:p w14:paraId="17F4B2A2" w14:textId="77777777" w:rsidR="00FA7A46" w:rsidRDefault="00FA7A46" w:rsidP="00FA7A46">
      <w:pPr>
        <w:spacing w:after="0"/>
        <w:ind w:firstLine="720"/>
        <w:jc w:val="both"/>
        <w:rPr>
          <w:rFonts w:ascii="Times New Roman" w:hAnsi="Times New Roman" w:cs="Times New Roman"/>
        </w:rPr>
      </w:pPr>
    </w:p>
    <w:p w14:paraId="2175C0BA" w14:textId="77777777" w:rsidR="00FA7A46" w:rsidRDefault="00FA7A46" w:rsidP="00FA7A46">
      <w:pPr>
        <w:spacing w:after="0"/>
        <w:ind w:firstLine="7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By: ______________________________________</w:t>
      </w:r>
    </w:p>
    <w:p w14:paraId="3D6F6B2C" w14:textId="77777777" w:rsidR="00FA7A46" w:rsidRDefault="00FA7A46" w:rsidP="00FA7A46">
      <w:pPr>
        <w:spacing w:after="0"/>
        <w:ind w:firstLine="7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Name:</w:t>
      </w:r>
    </w:p>
    <w:p w14:paraId="766F5B63" w14:textId="77777777" w:rsidR="00FA7A46" w:rsidRPr="00FA7A46" w:rsidRDefault="00FA7A46" w:rsidP="00FA7A46">
      <w:pPr>
        <w:spacing w:after="0"/>
        <w:ind w:firstLine="7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Title:</w:t>
      </w:r>
    </w:p>
    <w:p w14:paraId="7D18E7EB" w14:textId="77777777" w:rsidR="00FA7A46" w:rsidRPr="00FA7A46" w:rsidRDefault="00FA7A46" w:rsidP="00FA7A46">
      <w:pPr>
        <w:ind w:firstLine="720"/>
        <w:jc w:val="both"/>
        <w:rPr>
          <w:rFonts w:ascii="Times New Roman" w:hAnsi="Times New Roman" w:cs="Times New Roman"/>
        </w:rPr>
      </w:pPr>
    </w:p>
    <w:sectPr w:rsidR="00FA7A46" w:rsidRPr="00FA7A46">
      <w:headerReference w:type="default" r:id="rId12"/>
      <w:footerReference w:type="even" r:id="rId13"/>
      <w:footerReference w:type="default" r:id="rId14"/>
      <w:footerReference w:type="firs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rian Mikulencak" w:date="2022-10-29T14:12:00Z" w:initials="BM">
    <w:p w14:paraId="73ACDB33" w14:textId="77777777" w:rsidR="00E24D41" w:rsidRDefault="00E24D41" w:rsidP="00D36532">
      <w:r>
        <w:rPr>
          <w:rStyle w:val="CommentReference"/>
        </w:rPr>
        <w:annotationRef/>
      </w:r>
      <w:r>
        <w:rPr>
          <w:sz w:val="20"/>
          <w:szCs w:val="20"/>
        </w:rPr>
        <w:t>BM: I’m not sure this works as intended, so I didn’t want to mark-up in the event it does.</w:t>
      </w:r>
    </w:p>
    <w:p w14:paraId="49622C50" w14:textId="77777777" w:rsidR="00E24D41" w:rsidRDefault="00E24D41" w:rsidP="00D36532"/>
    <w:p w14:paraId="435ABF21" w14:textId="77777777" w:rsidR="00E24D41" w:rsidRDefault="00E24D41" w:rsidP="00D36532">
      <w:r>
        <w:rPr>
          <w:sz w:val="20"/>
          <w:szCs w:val="20"/>
        </w:rPr>
        <w:t>Note this Outside Date redemption would NOT be triggered if; e.g., the Investment Amount were $100k, the Total Obligation were $300k (i.e., Investment Return = $200k), and the company had paid dividends of $100k. In that event, none of the stock would have been redeemed yet, but this redemption mechanic would not be triggered because the company would have distributed at least $100k — just not in redemption amounts…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5ABF2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7B349" w16cex:dateUtc="2022-10-29T19: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5ABF21" w16cid:durableId="2707B34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19AC9" w14:textId="77777777" w:rsidR="00B638B5" w:rsidRDefault="00B638B5" w:rsidP="00BC54FB">
      <w:pPr>
        <w:spacing w:after="0" w:line="240" w:lineRule="auto"/>
      </w:pPr>
      <w:r>
        <w:separator/>
      </w:r>
    </w:p>
  </w:endnote>
  <w:endnote w:type="continuationSeparator" w:id="0">
    <w:p w14:paraId="07D5F4FB" w14:textId="77777777" w:rsidR="00B638B5" w:rsidRDefault="00B638B5" w:rsidP="00BC54FB">
      <w:pPr>
        <w:spacing w:after="0" w:line="240" w:lineRule="auto"/>
      </w:pPr>
      <w:r>
        <w:continuationSeparator/>
      </w:r>
    </w:p>
  </w:endnote>
  <w:endnote w:type="continuationNotice" w:id="1">
    <w:p w14:paraId="1E8A30C1" w14:textId="77777777" w:rsidR="00B638B5" w:rsidRDefault="00B638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1E207" w14:textId="239D8739" w:rsidR="00861018" w:rsidRDefault="00861018">
    <w:pPr>
      <w:pStyle w:val="Footer"/>
    </w:pPr>
    <w:r>
      <w:fldChar w:fldCharType="begin"/>
    </w:r>
    <w:r w:rsidR="006615FF">
      <w:instrText xml:space="preserve">DOCPROPERTY DOCXDOCID DMS=FileSystem Format=&lt;&lt;NAME&gt;&gt; DATE \* MERGEFORMAT </w:instrText>
    </w:r>
    <w:r>
      <w:fldChar w:fldCharType="separate"/>
    </w:r>
    <w:r w:rsidR="006615FF">
      <w:t>Redeemable Preferred Term Sheet v2 (RPCK Draft) (2022-10-11) - 10/13/2022 9:59:39 AM</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0087698"/>
      <w:docPartObj>
        <w:docPartGallery w:val="Page Numbers (Bottom of Page)"/>
        <w:docPartUnique/>
      </w:docPartObj>
    </w:sdtPr>
    <w:sdtEndPr>
      <w:rPr>
        <w:noProof/>
      </w:rPr>
    </w:sdtEndPr>
    <w:sdtContent>
      <w:p w14:paraId="6BEA016E" w14:textId="410C381B" w:rsidR="0045137C" w:rsidRDefault="004513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54E7D7" w14:textId="5CC75AAE" w:rsidR="0045137C" w:rsidRDefault="0042076C">
    <w:pPr>
      <w:pStyle w:val="Foote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E55B3" w14:textId="45CB79FA" w:rsidR="00861018" w:rsidRDefault="00861018">
    <w:pPr>
      <w:pStyle w:val="Footer"/>
    </w:pPr>
    <w:r>
      <w:fldChar w:fldCharType="begin"/>
    </w:r>
    <w:r w:rsidR="006615FF">
      <w:instrText xml:space="preserve">DOCPROPERTY DOCXDOCID DMS=FileSystem Format=&lt;&lt;NAME&gt;&gt; DATE \* MERGEFORMAT </w:instrText>
    </w:r>
    <w:r>
      <w:fldChar w:fldCharType="separate"/>
    </w:r>
    <w:r w:rsidR="006615FF">
      <w:t>Redeemable Preferred Term Sheet v2 (RPCK Draft) (2022-10-11) - 10/13/2022 9:59:39 AM</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C89F0" w14:textId="77777777" w:rsidR="00B638B5" w:rsidRDefault="00B638B5" w:rsidP="00BC54FB">
      <w:pPr>
        <w:spacing w:after="0" w:line="240" w:lineRule="auto"/>
      </w:pPr>
      <w:r>
        <w:separator/>
      </w:r>
    </w:p>
  </w:footnote>
  <w:footnote w:type="continuationSeparator" w:id="0">
    <w:p w14:paraId="359C264E" w14:textId="77777777" w:rsidR="00B638B5" w:rsidRDefault="00B638B5" w:rsidP="00BC54FB">
      <w:pPr>
        <w:spacing w:after="0" w:line="240" w:lineRule="auto"/>
      </w:pPr>
      <w:r>
        <w:continuationSeparator/>
      </w:r>
    </w:p>
  </w:footnote>
  <w:footnote w:type="continuationNotice" w:id="1">
    <w:p w14:paraId="4D7E31EC" w14:textId="77777777" w:rsidR="00B638B5" w:rsidRDefault="00B638B5">
      <w:pPr>
        <w:spacing w:after="0" w:line="240" w:lineRule="auto"/>
      </w:pPr>
    </w:p>
  </w:footnote>
  <w:footnote w:id="2">
    <w:p w14:paraId="6EC79006" w14:textId="03C0A202" w:rsidR="00BC54FB" w:rsidRDefault="00BC54FB" w:rsidP="0078757D">
      <w:pPr>
        <w:pStyle w:val="FootnoteText"/>
        <w:ind w:left="90" w:hanging="90"/>
        <w:jc w:val="both"/>
      </w:pPr>
      <w:r>
        <w:rPr>
          <w:rStyle w:val="FootnoteReference"/>
        </w:rPr>
        <w:footnoteRef/>
      </w:r>
      <w:r>
        <w:t xml:space="preserve"> </w:t>
      </w:r>
      <w:r w:rsidRPr="0078757D">
        <w:rPr>
          <w:rFonts w:ascii="Times New Roman" w:hAnsi="Times New Roman" w:cs="Times New Roman"/>
        </w:rPr>
        <w:t xml:space="preserve">This </w:t>
      </w:r>
      <w:r w:rsidR="0078757D">
        <w:rPr>
          <w:rFonts w:ascii="Times New Roman" w:hAnsi="Times New Roman" w:cs="Times New Roman"/>
        </w:rPr>
        <w:t>T</w:t>
      </w:r>
      <w:r w:rsidRPr="0078757D">
        <w:rPr>
          <w:rFonts w:ascii="Times New Roman" w:hAnsi="Times New Roman" w:cs="Times New Roman"/>
        </w:rPr>
        <w:t xml:space="preserve">erm </w:t>
      </w:r>
      <w:r w:rsidR="0078757D">
        <w:rPr>
          <w:rFonts w:ascii="Times New Roman" w:hAnsi="Times New Roman" w:cs="Times New Roman"/>
        </w:rPr>
        <w:t>S</w:t>
      </w:r>
      <w:r w:rsidRPr="0078757D">
        <w:rPr>
          <w:rFonts w:ascii="Times New Roman" w:hAnsi="Times New Roman" w:cs="Times New Roman"/>
        </w:rPr>
        <w:t xml:space="preserve">heet </w:t>
      </w:r>
      <w:r w:rsidR="0078757D">
        <w:rPr>
          <w:rFonts w:ascii="Times New Roman" w:hAnsi="Times New Roman" w:cs="Times New Roman"/>
        </w:rPr>
        <w:t xml:space="preserve">has been </w:t>
      </w:r>
      <w:r w:rsidRPr="0078757D">
        <w:rPr>
          <w:rFonts w:ascii="Times New Roman" w:hAnsi="Times New Roman" w:cs="Times New Roman"/>
        </w:rPr>
        <w:t>prepared for the Revenue Based Financing (RBF) project</w:t>
      </w:r>
      <w:r w:rsidR="00582673">
        <w:rPr>
          <w:rFonts w:ascii="Times New Roman" w:hAnsi="Times New Roman" w:cs="Times New Roman"/>
        </w:rPr>
        <w:t xml:space="preserve"> </w:t>
      </w:r>
      <w:r w:rsidR="0078757D">
        <w:rPr>
          <w:rFonts w:ascii="Times New Roman" w:hAnsi="Times New Roman" w:cs="Times New Roman"/>
        </w:rPr>
        <w:t>and has been</w:t>
      </w:r>
      <w:r w:rsidRPr="0078757D">
        <w:rPr>
          <w:rFonts w:ascii="Times New Roman" w:hAnsi="Times New Roman" w:cs="Times New Roman"/>
        </w:rPr>
        <w:t xml:space="preserve"> structured to be “equity like” as compared to </w:t>
      </w:r>
      <w:r w:rsidR="0078757D">
        <w:rPr>
          <w:rFonts w:ascii="Times New Roman" w:hAnsi="Times New Roman" w:cs="Times New Roman"/>
        </w:rPr>
        <w:t>an alternative Term Sheet published by the RBF project that is intended to be</w:t>
      </w:r>
      <w:r w:rsidRPr="0078757D">
        <w:rPr>
          <w:rFonts w:ascii="Times New Roman" w:hAnsi="Times New Roman" w:cs="Times New Roman"/>
        </w:rPr>
        <w:t xml:space="preserve"> “debt-like”</w:t>
      </w:r>
      <w:r w:rsidR="0078757D">
        <w:rPr>
          <w:rFonts w:ascii="Times New Roman" w:hAnsi="Times New Roman" w:cs="Times New Roman"/>
        </w:rPr>
        <w:t xml:space="preserve"> and approximate a</w:t>
      </w:r>
      <w:r w:rsidRPr="0078757D">
        <w:rPr>
          <w:rFonts w:ascii="Times New Roman" w:hAnsi="Times New Roman" w:cs="Times New Roman"/>
        </w:rPr>
        <w:t xml:space="preserve"> variable interest loan.  This </w:t>
      </w:r>
      <w:r w:rsidR="0078757D">
        <w:rPr>
          <w:rFonts w:ascii="Times New Roman" w:hAnsi="Times New Roman" w:cs="Times New Roman"/>
        </w:rPr>
        <w:t>Term Sheet and the Redeemable Preferred Stock contemplated hereby</w:t>
      </w:r>
      <w:r w:rsidRPr="0078757D">
        <w:rPr>
          <w:rFonts w:ascii="Times New Roman" w:hAnsi="Times New Roman" w:cs="Times New Roman"/>
        </w:rPr>
        <w:t xml:space="preserve"> assumes that the Investor and Company </w:t>
      </w:r>
      <w:r w:rsidR="0078757D">
        <w:rPr>
          <w:rFonts w:ascii="Times New Roman" w:hAnsi="Times New Roman" w:cs="Times New Roman"/>
        </w:rPr>
        <w:t>desire</w:t>
      </w:r>
      <w:r w:rsidRPr="0078757D">
        <w:rPr>
          <w:rFonts w:ascii="Times New Roman" w:hAnsi="Times New Roman" w:cs="Times New Roman"/>
        </w:rPr>
        <w:t xml:space="preserve"> to structure </w:t>
      </w:r>
      <w:r w:rsidR="00582673">
        <w:rPr>
          <w:rFonts w:ascii="Times New Roman" w:hAnsi="Times New Roman" w:cs="Times New Roman"/>
        </w:rPr>
        <w:t>an</w:t>
      </w:r>
      <w:r w:rsidR="0078757D">
        <w:rPr>
          <w:rFonts w:ascii="Times New Roman" w:hAnsi="Times New Roman" w:cs="Times New Roman"/>
        </w:rPr>
        <w:t xml:space="preserve"> investment by the Investor</w:t>
      </w:r>
      <w:r w:rsidRPr="0078757D">
        <w:rPr>
          <w:rFonts w:ascii="Times New Roman" w:hAnsi="Times New Roman" w:cs="Times New Roman"/>
        </w:rPr>
        <w:t xml:space="preserve"> that is (1) non-dilutive, in that the </w:t>
      </w:r>
      <w:r w:rsidR="0078757D">
        <w:rPr>
          <w:rFonts w:ascii="Times New Roman" w:hAnsi="Times New Roman" w:cs="Times New Roman"/>
        </w:rPr>
        <w:t>I</w:t>
      </w:r>
      <w:r w:rsidRPr="0078757D">
        <w:rPr>
          <w:rFonts w:ascii="Times New Roman" w:hAnsi="Times New Roman" w:cs="Times New Roman"/>
        </w:rPr>
        <w:t>nvestor is counting on a staged buyback o</w:t>
      </w:r>
      <w:r w:rsidR="0078757D">
        <w:rPr>
          <w:rFonts w:ascii="Times New Roman" w:hAnsi="Times New Roman" w:cs="Times New Roman"/>
        </w:rPr>
        <w:t>f</w:t>
      </w:r>
      <w:r w:rsidR="000926E9">
        <w:rPr>
          <w:rFonts w:ascii="Times New Roman" w:hAnsi="Times New Roman" w:cs="Times New Roman"/>
        </w:rPr>
        <w:t xml:space="preserve"> some or all of</w:t>
      </w:r>
      <w:r w:rsidR="0078757D">
        <w:rPr>
          <w:rFonts w:ascii="Times New Roman" w:hAnsi="Times New Roman" w:cs="Times New Roman"/>
        </w:rPr>
        <w:t xml:space="preserve"> its i</w:t>
      </w:r>
      <w:r w:rsidRPr="0078757D">
        <w:rPr>
          <w:rFonts w:ascii="Times New Roman" w:hAnsi="Times New Roman" w:cs="Times New Roman"/>
        </w:rPr>
        <w:t>nvestment with a capped return</w:t>
      </w:r>
      <w:r w:rsidR="0078757D">
        <w:rPr>
          <w:rFonts w:ascii="Times New Roman" w:hAnsi="Times New Roman" w:cs="Times New Roman"/>
        </w:rPr>
        <w:t xml:space="preserve"> and not to </w:t>
      </w:r>
      <w:r w:rsidR="000926E9">
        <w:rPr>
          <w:rFonts w:ascii="Times New Roman" w:hAnsi="Times New Roman" w:cs="Times New Roman"/>
        </w:rPr>
        <w:t xml:space="preserve">significantly </w:t>
      </w:r>
      <w:r w:rsidR="0078757D">
        <w:rPr>
          <w:rFonts w:ascii="Times New Roman" w:hAnsi="Times New Roman" w:cs="Times New Roman"/>
        </w:rPr>
        <w:t>dilute the residual equity ownership interest in the Company of the founders and other common stockholders</w:t>
      </w:r>
      <w:r w:rsidRPr="0078757D">
        <w:rPr>
          <w:rFonts w:ascii="Times New Roman" w:hAnsi="Times New Roman" w:cs="Times New Roman"/>
        </w:rPr>
        <w:t xml:space="preserve">; (2) treated as an equity (or equity-like) investment under most accounting systems; and (3) </w:t>
      </w:r>
      <w:r w:rsidR="0078757D">
        <w:rPr>
          <w:rFonts w:ascii="Times New Roman" w:hAnsi="Times New Roman" w:cs="Times New Roman"/>
        </w:rPr>
        <w:t xml:space="preserve">relatively </w:t>
      </w:r>
      <w:r w:rsidRPr="0078757D">
        <w:rPr>
          <w:rFonts w:ascii="Times New Roman" w:hAnsi="Times New Roman" w:cs="Times New Roman"/>
        </w:rPr>
        <w:t xml:space="preserve">founder friendly, while (4) protecting the </w:t>
      </w:r>
      <w:r w:rsidR="0078757D">
        <w:rPr>
          <w:rFonts w:ascii="Times New Roman" w:hAnsi="Times New Roman" w:cs="Times New Roman"/>
        </w:rPr>
        <w:t>I</w:t>
      </w:r>
      <w:r w:rsidRPr="0078757D">
        <w:rPr>
          <w:rFonts w:ascii="Times New Roman" w:hAnsi="Times New Roman" w:cs="Times New Roman"/>
        </w:rPr>
        <w:t xml:space="preserve">nvestor’s economic interest in </w:t>
      </w:r>
      <w:r w:rsidR="00431913" w:rsidRPr="0078757D">
        <w:rPr>
          <w:rFonts w:ascii="Times New Roman" w:hAnsi="Times New Roman" w:cs="Times New Roman"/>
        </w:rPr>
        <w:t>its initial investment and</w:t>
      </w:r>
      <w:r w:rsidR="000926E9">
        <w:rPr>
          <w:rFonts w:ascii="Times New Roman" w:hAnsi="Times New Roman" w:cs="Times New Roman"/>
        </w:rPr>
        <w:t xml:space="preserve"> primarily</w:t>
      </w:r>
      <w:r w:rsidR="00431913" w:rsidRPr="0078757D">
        <w:rPr>
          <w:rFonts w:ascii="Times New Roman" w:hAnsi="Times New Roman" w:cs="Times New Roman"/>
        </w:rPr>
        <w:t xml:space="preserve"> capped return</w:t>
      </w:r>
      <w:r w:rsidR="0078757D">
        <w:rPr>
          <w:rFonts w:ascii="Times New Roman" w:hAnsi="Times New Roman" w:cs="Times New Roman"/>
        </w:rPr>
        <w:t xml:space="preserve"> expectations</w:t>
      </w:r>
      <w:r w:rsidR="00431913" w:rsidRPr="0078757D">
        <w:rPr>
          <w:rFonts w:ascii="Times New Roman" w:hAnsi="Times New Roman" w:cs="Times New Roman"/>
        </w:rPr>
        <w:t xml:space="preserve">.  </w:t>
      </w:r>
      <w:r w:rsidR="0078757D">
        <w:rPr>
          <w:rFonts w:ascii="Times New Roman" w:hAnsi="Times New Roman" w:cs="Times New Roman"/>
        </w:rPr>
        <w:t>Accommodating these elements</w:t>
      </w:r>
      <w:r w:rsidR="00431913" w:rsidRPr="0078757D">
        <w:rPr>
          <w:rFonts w:ascii="Times New Roman" w:hAnsi="Times New Roman" w:cs="Times New Roman"/>
        </w:rPr>
        <w:t xml:space="preserve"> yielded a balance between the investor protective vs. company favorable perspectives that intentionally is less protective </w:t>
      </w:r>
      <w:r w:rsidR="00AF5C99">
        <w:rPr>
          <w:rFonts w:ascii="Times New Roman" w:hAnsi="Times New Roman" w:cs="Times New Roman"/>
        </w:rPr>
        <w:t xml:space="preserve">of the Investor </w:t>
      </w:r>
      <w:r w:rsidR="00431913" w:rsidRPr="0078757D">
        <w:rPr>
          <w:rFonts w:ascii="Times New Roman" w:hAnsi="Times New Roman" w:cs="Times New Roman"/>
        </w:rPr>
        <w:t xml:space="preserve">than </w:t>
      </w:r>
      <w:r w:rsidR="00AF5C99">
        <w:rPr>
          <w:rFonts w:ascii="Times New Roman" w:hAnsi="Times New Roman" w:cs="Times New Roman"/>
        </w:rPr>
        <w:t xml:space="preserve">would be </w:t>
      </w:r>
      <w:r w:rsidR="00431913" w:rsidRPr="0078757D">
        <w:rPr>
          <w:rFonts w:ascii="Times New Roman" w:hAnsi="Times New Roman" w:cs="Times New Roman"/>
        </w:rPr>
        <w:t xml:space="preserve">a debt investment, but more </w:t>
      </w:r>
      <w:r w:rsidR="0078757D">
        <w:rPr>
          <w:rFonts w:ascii="Times New Roman" w:hAnsi="Times New Roman" w:cs="Times New Roman"/>
        </w:rPr>
        <w:t xml:space="preserve">protective of the Investor </w:t>
      </w:r>
      <w:r w:rsidR="00431913" w:rsidRPr="0078757D">
        <w:rPr>
          <w:rFonts w:ascii="Times New Roman" w:hAnsi="Times New Roman" w:cs="Times New Roman"/>
        </w:rPr>
        <w:t xml:space="preserve">than </w:t>
      </w:r>
      <w:r w:rsidR="00AF5C99">
        <w:rPr>
          <w:rFonts w:ascii="Times New Roman" w:hAnsi="Times New Roman" w:cs="Times New Roman"/>
        </w:rPr>
        <w:t xml:space="preserve">would be </w:t>
      </w:r>
      <w:r w:rsidR="00431913" w:rsidRPr="0078757D">
        <w:rPr>
          <w:rFonts w:ascii="Times New Roman" w:hAnsi="Times New Roman" w:cs="Times New Roman"/>
        </w:rPr>
        <w:t>a traditional equity investment.</w:t>
      </w:r>
    </w:p>
  </w:footnote>
  <w:footnote w:id="3">
    <w:p w14:paraId="7E00F773" w14:textId="0A5236BD" w:rsidR="001E7332" w:rsidRDefault="001E7332" w:rsidP="001E7332">
      <w:pPr>
        <w:pStyle w:val="FootnoteText"/>
        <w:ind w:left="90" w:hanging="90"/>
        <w:jc w:val="both"/>
      </w:pPr>
      <w:r>
        <w:rPr>
          <w:rStyle w:val="FootnoteReference"/>
        </w:rPr>
        <w:footnoteRef/>
      </w:r>
      <w:r>
        <w:t xml:space="preserve"> </w:t>
      </w:r>
      <w:r w:rsidRPr="001E7332">
        <w:rPr>
          <w:rFonts w:ascii="Times New Roman" w:hAnsi="Times New Roman" w:cs="Times New Roman"/>
        </w:rPr>
        <w:t>For purposes of this Term Sheet, we have assumed that the issuer is a Delaware corporation.  If the issuer is a corporation incorporated or organized under the laws of a jurisdiction other than Delaware, please consider engaging local counsel in such other jurisdiction. If the issuer is a limited liability company or other type of pass-through entity instead of a corporation, please note that tax consequences associated with ownership of equity in such a pass-through entity should be considered and careful attention should be paid to the terms of the limited liability company agreement or other governing documents of the pass-through entity. If the issuer is a non-U.S. entity, please consider engaging local counsel and, in any event, note that the corporate and other laws of non-U.S. jurisdictions may differ significantly from those of Delaware and other U.S. jurisdictions.</w:t>
      </w:r>
      <w:r>
        <w:t xml:space="preserve"> </w:t>
      </w:r>
    </w:p>
  </w:footnote>
  <w:footnote w:id="4">
    <w:p w14:paraId="19BDF962" w14:textId="2D8F2FAC" w:rsidR="00CC6248" w:rsidRDefault="00CC6248" w:rsidP="00CC6248">
      <w:pPr>
        <w:pStyle w:val="FootnoteText"/>
        <w:ind w:left="90" w:hanging="90"/>
        <w:jc w:val="both"/>
      </w:pPr>
      <w:r w:rsidRPr="00CC6248">
        <w:rPr>
          <w:rStyle w:val="FootnoteReference"/>
          <w:rFonts w:ascii="Times New Roman" w:hAnsi="Times New Roman" w:cs="Times New Roman"/>
        </w:rPr>
        <w:footnoteRef/>
      </w:r>
      <w:r w:rsidRPr="00CC6248">
        <w:rPr>
          <w:rFonts w:ascii="Times New Roman" w:hAnsi="Times New Roman" w:cs="Times New Roman"/>
        </w:rPr>
        <w:t xml:space="preserve"> For purposes of this Term Sheet, we have designated Delaware law as the governing law given the assumption that a Delaware corporation will be the issuer.  If this is not the case, the parties may consider application of the governing law of another jurisdiction</w:t>
      </w:r>
      <w:r>
        <w:t xml:space="preserve">. </w:t>
      </w:r>
    </w:p>
  </w:footnote>
  <w:footnote w:id="5">
    <w:p w14:paraId="7D4AE16D" w14:textId="39FFC2CA" w:rsidR="00572F13" w:rsidRPr="00572F13" w:rsidRDefault="00572F13" w:rsidP="00572F13">
      <w:pPr>
        <w:pStyle w:val="FootnoteText"/>
        <w:ind w:left="90" w:hanging="90"/>
        <w:jc w:val="both"/>
        <w:rPr>
          <w:rFonts w:ascii="Times New Roman" w:hAnsi="Times New Roman" w:cs="Times New Roman"/>
        </w:rPr>
      </w:pPr>
      <w:r w:rsidRPr="00572F13">
        <w:rPr>
          <w:rStyle w:val="FootnoteReference"/>
          <w:rFonts w:ascii="Times New Roman" w:hAnsi="Times New Roman" w:cs="Times New Roman"/>
        </w:rPr>
        <w:footnoteRef/>
      </w:r>
      <w:r w:rsidRPr="00572F13">
        <w:rPr>
          <w:rFonts w:ascii="Times New Roman" w:hAnsi="Times New Roman" w:cs="Times New Roman"/>
        </w:rPr>
        <w:t xml:space="preserve"> For convenience, this Term Sheet assumes a single Investor will purchase all shares of Redeemable Preferred Stock for the entire Investment Amount.  Throughout the document we introduce the concept of the “Requisite Holders” and provide that payments will be made, and other actions taken on a “</w:t>
      </w:r>
      <w:r w:rsidRPr="00572F13">
        <w:rPr>
          <w:rFonts w:ascii="Times New Roman" w:hAnsi="Times New Roman" w:cs="Times New Roman"/>
          <w:u w:val="single"/>
        </w:rPr>
        <w:t>pro</w:t>
      </w:r>
      <w:r w:rsidRPr="00572F13">
        <w:rPr>
          <w:rFonts w:ascii="Times New Roman" w:hAnsi="Times New Roman" w:cs="Times New Roman"/>
        </w:rPr>
        <w:t xml:space="preserve"> </w:t>
      </w:r>
      <w:r w:rsidRPr="00572F13">
        <w:rPr>
          <w:rFonts w:ascii="Times New Roman" w:hAnsi="Times New Roman" w:cs="Times New Roman"/>
          <w:u w:val="single"/>
        </w:rPr>
        <w:t>rata</w:t>
      </w:r>
      <w:r w:rsidRPr="00572F13">
        <w:rPr>
          <w:rFonts w:ascii="Times New Roman" w:hAnsi="Times New Roman" w:cs="Times New Roman"/>
        </w:rPr>
        <w:t xml:space="preserve"> and </w:t>
      </w:r>
      <w:r w:rsidRPr="00572F13">
        <w:rPr>
          <w:rFonts w:ascii="Times New Roman" w:hAnsi="Times New Roman" w:cs="Times New Roman"/>
          <w:u w:val="single"/>
        </w:rPr>
        <w:t>pari</w:t>
      </w:r>
      <w:r w:rsidRPr="00572F13">
        <w:rPr>
          <w:rFonts w:ascii="Times New Roman" w:hAnsi="Times New Roman" w:cs="Times New Roman"/>
        </w:rPr>
        <w:t xml:space="preserve"> </w:t>
      </w:r>
      <w:r w:rsidRPr="00572F13">
        <w:rPr>
          <w:rFonts w:ascii="Times New Roman" w:hAnsi="Times New Roman" w:cs="Times New Roman"/>
          <w:u w:val="single"/>
        </w:rPr>
        <w:t>passu</w:t>
      </w:r>
      <w:r w:rsidRPr="00572F13">
        <w:rPr>
          <w:rFonts w:ascii="Times New Roman" w:hAnsi="Times New Roman" w:cs="Times New Roman"/>
        </w:rPr>
        <w:t xml:space="preserve">” basis to account for the possibility of transfers of the Redeemable Preferred Stock resulting in multiple holders. If the parties desire to provide for multiple initial purchasers of the Redeemable Preferred Stock at Closing or for an “Initial Closing” followed by “Subsequent Closings” as part of a more built-out financing round, then appropriate changes should be made to the closing and offering mechanics contemplated by this Term Sheet. </w:t>
      </w:r>
    </w:p>
  </w:footnote>
  <w:footnote w:id="6">
    <w:p w14:paraId="5BE78C2E" w14:textId="5FAA508A" w:rsidR="00431913" w:rsidRPr="00AF5C99" w:rsidRDefault="00431913" w:rsidP="00AF5C99">
      <w:pPr>
        <w:pStyle w:val="FootnoteText"/>
        <w:ind w:left="90" w:hanging="90"/>
        <w:jc w:val="both"/>
        <w:rPr>
          <w:rFonts w:ascii="Times New Roman" w:hAnsi="Times New Roman" w:cs="Times New Roman"/>
        </w:rPr>
      </w:pPr>
      <w:r>
        <w:rPr>
          <w:rStyle w:val="FootnoteReference"/>
        </w:rPr>
        <w:footnoteRef/>
      </w:r>
      <w:r>
        <w:t xml:space="preserve"> </w:t>
      </w:r>
      <w:r w:rsidRPr="00AF5C99">
        <w:rPr>
          <w:rFonts w:ascii="Times New Roman" w:hAnsi="Times New Roman" w:cs="Times New Roman"/>
        </w:rPr>
        <w:t xml:space="preserve">A founding assumption underlying </w:t>
      </w:r>
      <w:r w:rsidR="00AF5C99">
        <w:rPr>
          <w:rFonts w:ascii="Times New Roman" w:hAnsi="Times New Roman" w:cs="Times New Roman"/>
        </w:rPr>
        <w:t>this Term Sheet and the Redeemable Preferred Stock contemplated hereby</w:t>
      </w:r>
      <w:r w:rsidRPr="00AF5C99">
        <w:rPr>
          <w:rFonts w:ascii="Times New Roman" w:hAnsi="Times New Roman" w:cs="Times New Roman"/>
        </w:rPr>
        <w:t xml:space="preserve"> is that the Investor is not </w:t>
      </w:r>
      <w:r w:rsidR="00CD7CDB">
        <w:rPr>
          <w:rFonts w:ascii="Times New Roman" w:hAnsi="Times New Roman" w:cs="Times New Roman"/>
        </w:rPr>
        <w:t xml:space="preserve">primarily </w:t>
      </w:r>
      <w:r w:rsidRPr="00AF5C99">
        <w:rPr>
          <w:rFonts w:ascii="Times New Roman" w:hAnsi="Times New Roman" w:cs="Times New Roman"/>
        </w:rPr>
        <w:t xml:space="preserve">investing in (or betting on) the enterprise value of the Company. </w:t>
      </w:r>
      <w:r w:rsidR="00AF5C99">
        <w:rPr>
          <w:rFonts w:ascii="Times New Roman" w:hAnsi="Times New Roman" w:cs="Times New Roman"/>
        </w:rPr>
        <w:t xml:space="preserve"> As such, the Investor is not dependent upon a sale of the company of initial public offering within any particular timeframe (or at all) vis-à-vis the Investor’s expectations around its return on the investment.  </w:t>
      </w:r>
      <w:r w:rsidRPr="00AF5C99">
        <w:rPr>
          <w:rFonts w:ascii="Times New Roman" w:hAnsi="Times New Roman" w:cs="Times New Roman"/>
        </w:rPr>
        <w:t xml:space="preserve">Rather, the Investor is making a sum of capital available in exchange for </w:t>
      </w:r>
      <w:r w:rsidR="00AF5C99">
        <w:rPr>
          <w:rFonts w:ascii="Times New Roman" w:hAnsi="Times New Roman" w:cs="Times New Roman"/>
        </w:rPr>
        <w:t xml:space="preserve">the anticipated return of a </w:t>
      </w:r>
      <w:r w:rsidRPr="00AF5C99">
        <w:rPr>
          <w:rFonts w:ascii="Times New Roman" w:hAnsi="Times New Roman" w:cs="Times New Roman"/>
        </w:rPr>
        <w:t xml:space="preserve">capped multiple on that initial investment amount.  Thus, this </w:t>
      </w:r>
      <w:r w:rsidR="00AF5C99">
        <w:rPr>
          <w:rFonts w:ascii="Times New Roman" w:hAnsi="Times New Roman" w:cs="Times New Roman"/>
        </w:rPr>
        <w:t>Redeemable Preferred Stock</w:t>
      </w:r>
      <w:r w:rsidRPr="00AF5C99">
        <w:rPr>
          <w:rFonts w:ascii="Times New Roman" w:hAnsi="Times New Roman" w:cs="Times New Roman"/>
        </w:rPr>
        <w:t xml:space="preserve"> is not convertible into common stock of the Company as traditional preferred stock is often structured</w:t>
      </w:r>
      <w:r w:rsidR="0045137C" w:rsidRPr="00AF5C99">
        <w:rPr>
          <w:rFonts w:ascii="Times New Roman" w:hAnsi="Times New Roman" w:cs="Times New Roman"/>
        </w:rPr>
        <w:t xml:space="preserve"> in traditional financings</w:t>
      </w:r>
      <w:r w:rsidRPr="00AF5C99">
        <w:rPr>
          <w:rFonts w:ascii="Times New Roman" w:hAnsi="Times New Roman" w:cs="Times New Roman"/>
        </w:rPr>
        <w:t xml:space="preserve">. </w:t>
      </w:r>
      <w:r w:rsidR="0045137C" w:rsidRPr="00AF5C99">
        <w:rPr>
          <w:rFonts w:ascii="Times New Roman" w:hAnsi="Times New Roman" w:cs="Times New Roman"/>
        </w:rPr>
        <w:t>The per share price</w:t>
      </w:r>
      <w:r w:rsidR="00AF5C99">
        <w:rPr>
          <w:rFonts w:ascii="Times New Roman" w:hAnsi="Times New Roman" w:cs="Times New Roman"/>
        </w:rPr>
        <w:t xml:space="preserve"> reflected in this Term Sheet</w:t>
      </w:r>
      <w:r w:rsidR="0045137C" w:rsidRPr="00AF5C99">
        <w:rPr>
          <w:rFonts w:ascii="Times New Roman" w:hAnsi="Times New Roman" w:cs="Times New Roman"/>
        </w:rPr>
        <w:t xml:space="preserve"> is not a reflection of </w:t>
      </w:r>
      <w:r w:rsidR="00AF5C99">
        <w:rPr>
          <w:rFonts w:ascii="Times New Roman" w:hAnsi="Times New Roman" w:cs="Times New Roman"/>
        </w:rPr>
        <w:t xml:space="preserve">some agreed “pre-money” or other </w:t>
      </w:r>
      <w:r w:rsidR="0045137C" w:rsidRPr="00AF5C99">
        <w:rPr>
          <w:rFonts w:ascii="Times New Roman" w:hAnsi="Times New Roman" w:cs="Times New Roman"/>
        </w:rPr>
        <w:t>value</w:t>
      </w:r>
      <w:r w:rsidR="00AF5C99">
        <w:rPr>
          <w:rFonts w:ascii="Times New Roman" w:hAnsi="Times New Roman" w:cs="Times New Roman"/>
        </w:rPr>
        <w:t xml:space="preserve"> of the Company</w:t>
      </w:r>
      <w:r w:rsidR="0045137C" w:rsidRPr="00AF5C99">
        <w:rPr>
          <w:rFonts w:ascii="Times New Roman" w:hAnsi="Times New Roman" w:cs="Times New Roman"/>
        </w:rPr>
        <w:t xml:space="preserve">; rather it is a reference number used to calculate the Investor’s return. </w:t>
      </w:r>
      <w:r w:rsidR="00CD7CDB">
        <w:rPr>
          <w:rFonts w:ascii="Times New Roman" w:hAnsi="Times New Roman" w:cs="Times New Roman"/>
        </w:rPr>
        <w:t xml:space="preserve"> A significant deviation to this approach occurs if the parties agree to exclude a percentage of the Redeemable Preferred Stock from redemption, resulting in an “equity tail.”</w:t>
      </w:r>
    </w:p>
  </w:footnote>
  <w:footnote w:id="7">
    <w:p w14:paraId="5DC0FBE4" w14:textId="335334F7" w:rsidR="0045137C" w:rsidRDefault="0045137C" w:rsidP="00AF5C99">
      <w:pPr>
        <w:pStyle w:val="FootnoteText"/>
        <w:ind w:left="90" w:hanging="90"/>
        <w:jc w:val="both"/>
      </w:pPr>
      <w:r w:rsidRPr="00AF5C99">
        <w:rPr>
          <w:rStyle w:val="FootnoteReference"/>
          <w:rFonts w:ascii="Times New Roman" w:hAnsi="Times New Roman" w:cs="Times New Roman"/>
        </w:rPr>
        <w:footnoteRef/>
      </w:r>
      <w:r w:rsidRPr="00AF5C99">
        <w:rPr>
          <w:rFonts w:ascii="Times New Roman" w:hAnsi="Times New Roman" w:cs="Times New Roman"/>
        </w:rPr>
        <w:t xml:space="preserve"> Because th</w:t>
      </w:r>
      <w:r w:rsidR="00CD5F51">
        <w:rPr>
          <w:rFonts w:ascii="Times New Roman" w:hAnsi="Times New Roman" w:cs="Times New Roman"/>
        </w:rPr>
        <w:t>e Redeemable Preferred Stock</w:t>
      </w:r>
      <w:r w:rsidRPr="00AF5C99">
        <w:rPr>
          <w:rFonts w:ascii="Times New Roman" w:hAnsi="Times New Roman" w:cs="Times New Roman"/>
        </w:rPr>
        <w:t xml:space="preserve"> is a self-liquidating </w:t>
      </w:r>
      <w:r w:rsidR="00E31F1A" w:rsidRPr="00AF5C99">
        <w:rPr>
          <w:rFonts w:ascii="Times New Roman" w:hAnsi="Times New Roman" w:cs="Times New Roman"/>
        </w:rPr>
        <w:t xml:space="preserve">instrument that is structured based on the Company’s ability to generate Net Revenue </w:t>
      </w:r>
      <w:r w:rsidR="00CD5F51">
        <w:rPr>
          <w:rFonts w:ascii="Times New Roman" w:hAnsi="Times New Roman" w:cs="Times New Roman"/>
        </w:rPr>
        <w:t>or Free Cash Flow</w:t>
      </w:r>
      <w:r w:rsidR="00167D2C">
        <w:rPr>
          <w:rFonts w:ascii="Times New Roman" w:hAnsi="Times New Roman" w:cs="Times New Roman"/>
        </w:rPr>
        <w:t xml:space="preserve"> or Gross Revenues</w:t>
      </w:r>
      <w:r w:rsidR="00D35AFC">
        <w:rPr>
          <w:rFonts w:ascii="Times New Roman" w:hAnsi="Times New Roman" w:cs="Times New Roman"/>
        </w:rPr>
        <w:t xml:space="preserve"> (as applicable)</w:t>
      </w:r>
      <w:r w:rsidR="00CD5F51">
        <w:rPr>
          <w:rFonts w:ascii="Times New Roman" w:hAnsi="Times New Roman" w:cs="Times New Roman"/>
        </w:rPr>
        <w:t xml:space="preserve">, </w:t>
      </w:r>
      <w:r w:rsidR="00E31F1A" w:rsidRPr="00AF5C99">
        <w:rPr>
          <w:rFonts w:ascii="Times New Roman" w:hAnsi="Times New Roman" w:cs="Times New Roman"/>
        </w:rPr>
        <w:t xml:space="preserve">as opposed to achieve a liquidity </w:t>
      </w:r>
      <w:r w:rsidR="00CD5F51">
        <w:rPr>
          <w:rFonts w:ascii="Times New Roman" w:hAnsi="Times New Roman" w:cs="Times New Roman"/>
        </w:rPr>
        <w:t>event such as a sale of the company or an initial public offering</w:t>
      </w:r>
      <w:r w:rsidR="00E31F1A" w:rsidRPr="00AF5C99">
        <w:rPr>
          <w:rFonts w:ascii="Times New Roman" w:hAnsi="Times New Roman" w:cs="Times New Roman"/>
        </w:rPr>
        <w:t>, concept</w:t>
      </w:r>
      <w:r w:rsidR="00CD5F51">
        <w:rPr>
          <w:rFonts w:ascii="Times New Roman" w:hAnsi="Times New Roman" w:cs="Times New Roman"/>
        </w:rPr>
        <w:t>s</w:t>
      </w:r>
      <w:r w:rsidR="00E31F1A" w:rsidRPr="00AF5C99">
        <w:rPr>
          <w:rFonts w:ascii="Times New Roman" w:hAnsi="Times New Roman" w:cs="Times New Roman"/>
        </w:rPr>
        <w:t xml:space="preserve"> such as pre</w:t>
      </w:r>
      <w:r w:rsidR="00D70464">
        <w:rPr>
          <w:rFonts w:ascii="Times New Roman" w:hAnsi="Times New Roman" w:cs="Times New Roman"/>
        </w:rPr>
        <w:t xml:space="preserve">-money and </w:t>
      </w:r>
      <w:r w:rsidR="00E31F1A" w:rsidRPr="00AF5C99">
        <w:rPr>
          <w:rFonts w:ascii="Times New Roman" w:hAnsi="Times New Roman" w:cs="Times New Roman"/>
        </w:rPr>
        <w:t xml:space="preserve">post-money valuation and conversion are not relevant.  </w:t>
      </w:r>
      <w:r w:rsidR="00D70464">
        <w:rPr>
          <w:rFonts w:ascii="Times New Roman" w:hAnsi="Times New Roman" w:cs="Times New Roman"/>
        </w:rPr>
        <w:t>One key benefit of a revenue</w:t>
      </w:r>
      <w:r w:rsidR="00167D2C">
        <w:rPr>
          <w:rFonts w:ascii="Times New Roman" w:hAnsi="Times New Roman" w:cs="Times New Roman"/>
        </w:rPr>
        <w:t>-</w:t>
      </w:r>
      <w:r w:rsidR="00D70464">
        <w:rPr>
          <w:rFonts w:ascii="Times New Roman" w:hAnsi="Times New Roman" w:cs="Times New Roman"/>
        </w:rPr>
        <w:t>based financing investment, as compared to a typical NVCA-style priced-round venture equity convertible preferred stock investment is that a revenue</w:t>
      </w:r>
      <w:r w:rsidR="00D76827">
        <w:rPr>
          <w:rFonts w:ascii="Times New Roman" w:hAnsi="Times New Roman" w:cs="Times New Roman"/>
        </w:rPr>
        <w:t>-</w:t>
      </w:r>
      <w:r w:rsidR="00D70464">
        <w:rPr>
          <w:rFonts w:ascii="Times New Roman" w:hAnsi="Times New Roman" w:cs="Times New Roman"/>
        </w:rPr>
        <w:t xml:space="preserve">based financing can obviate the need value the issuer and streamline negotiations between the parties, which can often get bogged down in differences of opinion as to valuation. </w:t>
      </w:r>
    </w:p>
  </w:footnote>
  <w:footnote w:id="8">
    <w:p w14:paraId="1CD9808C" w14:textId="701A64B8" w:rsidR="00E31F1A" w:rsidRDefault="00E31F1A">
      <w:pPr>
        <w:pStyle w:val="FootnoteText"/>
      </w:pPr>
      <w:r>
        <w:rPr>
          <w:rStyle w:val="FootnoteReference"/>
        </w:rPr>
        <w:footnoteRef/>
      </w:r>
      <w:r>
        <w:t xml:space="preserve"> </w:t>
      </w:r>
      <w:r w:rsidRPr="00CD5F51">
        <w:rPr>
          <w:rFonts w:ascii="Times New Roman" w:hAnsi="Times New Roman" w:cs="Times New Roman"/>
        </w:rPr>
        <w:t xml:space="preserve">This is the return multiple </w:t>
      </w:r>
      <w:proofErr w:type="gramStart"/>
      <w:r w:rsidRPr="00CD5F51">
        <w:rPr>
          <w:rFonts w:ascii="Times New Roman" w:hAnsi="Times New Roman" w:cs="Times New Roman"/>
        </w:rPr>
        <w:t>cap;</w:t>
      </w:r>
      <w:proofErr w:type="gramEnd"/>
      <w:r w:rsidRPr="00CD5F51">
        <w:rPr>
          <w:rFonts w:ascii="Times New Roman" w:hAnsi="Times New Roman" w:cs="Times New Roman"/>
        </w:rPr>
        <w:t xml:space="preserve"> i.e. 1x, 2x, etc.</w:t>
      </w:r>
      <w:r>
        <w:t xml:space="preserve"> </w:t>
      </w:r>
    </w:p>
  </w:footnote>
  <w:footnote w:id="9">
    <w:p w14:paraId="72042302" w14:textId="2A6214D3" w:rsidR="0078757D" w:rsidRDefault="0078757D" w:rsidP="00D35AFC">
      <w:pPr>
        <w:pStyle w:val="FootnoteText"/>
        <w:ind w:left="90" w:hanging="90"/>
        <w:jc w:val="both"/>
      </w:pPr>
      <w:r>
        <w:rPr>
          <w:rStyle w:val="FootnoteReference"/>
        </w:rPr>
        <w:footnoteRef/>
      </w:r>
      <w:r>
        <w:t xml:space="preserve"> </w:t>
      </w:r>
      <w:r w:rsidRPr="00D35AFC">
        <w:rPr>
          <w:rFonts w:ascii="Times New Roman" w:hAnsi="Times New Roman" w:cs="Times New Roman"/>
        </w:rPr>
        <w:t>Insert any additional intentions or restrictions on use of proceeds</w:t>
      </w:r>
      <w:r w:rsidR="00D35AFC" w:rsidRPr="00D35AFC">
        <w:rPr>
          <w:rFonts w:ascii="Times New Roman" w:hAnsi="Times New Roman" w:cs="Times New Roman"/>
        </w:rPr>
        <w:t xml:space="preserve">, including, any agreed budget pursuant to which proceeds must be deployed or any </w:t>
      </w:r>
      <w:proofErr w:type="gramStart"/>
      <w:r w:rsidR="00D35AFC" w:rsidRPr="00D35AFC">
        <w:rPr>
          <w:rFonts w:ascii="Times New Roman" w:hAnsi="Times New Roman" w:cs="Times New Roman"/>
        </w:rPr>
        <w:t>particular project</w:t>
      </w:r>
      <w:proofErr w:type="gramEnd"/>
      <w:r w:rsidR="00D35AFC" w:rsidRPr="00D35AFC">
        <w:rPr>
          <w:rFonts w:ascii="Times New Roman" w:hAnsi="Times New Roman" w:cs="Times New Roman"/>
        </w:rPr>
        <w:t xml:space="preserve"> or initiative against which proceeds must be deployed</w:t>
      </w:r>
      <w:r w:rsidRPr="00D35AFC">
        <w:rPr>
          <w:rFonts w:ascii="Times New Roman" w:hAnsi="Times New Roman" w:cs="Times New Roman"/>
        </w:rPr>
        <w:t>.</w:t>
      </w:r>
    </w:p>
  </w:footnote>
  <w:footnote w:id="10">
    <w:p w14:paraId="3AF74F06" w14:textId="78F59951" w:rsidR="00686125" w:rsidRDefault="00686125" w:rsidP="00686125">
      <w:pPr>
        <w:pStyle w:val="FootnoteText"/>
      </w:pPr>
      <w:r>
        <w:rPr>
          <w:rStyle w:val="FootnoteReference"/>
        </w:rPr>
        <w:footnoteRef/>
      </w:r>
      <w:r>
        <w:t xml:space="preserve"> </w:t>
      </w:r>
      <w:r w:rsidRPr="00D35AFC">
        <w:rPr>
          <w:rFonts w:ascii="Times New Roman" w:hAnsi="Times New Roman" w:cs="Times New Roman"/>
        </w:rPr>
        <w:t xml:space="preserve">This is the mechanic via which the Investor obtains </w:t>
      </w:r>
      <w:r w:rsidR="00D35AFC" w:rsidRPr="00D35AFC">
        <w:rPr>
          <w:rFonts w:ascii="Times New Roman" w:hAnsi="Times New Roman" w:cs="Times New Roman"/>
        </w:rPr>
        <w:t>its</w:t>
      </w:r>
      <w:r w:rsidRPr="00D35AFC">
        <w:rPr>
          <w:rFonts w:ascii="Times New Roman" w:hAnsi="Times New Roman" w:cs="Times New Roman"/>
        </w:rPr>
        <w:t xml:space="preserve"> return of/on investment.</w:t>
      </w:r>
      <w:r>
        <w:t xml:space="preserve">  </w:t>
      </w:r>
    </w:p>
  </w:footnote>
  <w:footnote w:id="11">
    <w:p w14:paraId="6486718E" w14:textId="23E0B02D" w:rsidR="00686125" w:rsidRPr="006317AE" w:rsidRDefault="00686125" w:rsidP="006317AE">
      <w:pPr>
        <w:pStyle w:val="FootnoteText"/>
        <w:ind w:left="180" w:hanging="180"/>
        <w:jc w:val="both"/>
        <w:rPr>
          <w:rFonts w:ascii="Times New Roman" w:hAnsi="Times New Roman" w:cs="Times New Roman"/>
        </w:rPr>
      </w:pPr>
      <w:r w:rsidRPr="006317AE">
        <w:rPr>
          <w:rStyle w:val="FootnoteReference"/>
          <w:rFonts w:ascii="Times New Roman" w:hAnsi="Times New Roman" w:cs="Times New Roman"/>
        </w:rPr>
        <w:footnoteRef/>
      </w:r>
      <w:r w:rsidRPr="006317AE">
        <w:rPr>
          <w:rFonts w:ascii="Times New Roman" w:hAnsi="Times New Roman" w:cs="Times New Roman"/>
        </w:rPr>
        <w:t xml:space="preserve">This Term Sheet includes the option for a grace period before the Company is required to begin making redemption payments on the </w:t>
      </w:r>
      <w:r w:rsidR="006317AE" w:rsidRPr="006317AE">
        <w:rPr>
          <w:rFonts w:ascii="Times New Roman" w:hAnsi="Times New Roman" w:cs="Times New Roman"/>
        </w:rPr>
        <w:t>Redeemable Preferred Stock.  This period may be determined by reference to (i) a date certain following the Closing of the Investor’s purchase of the Redeemable Preferred Stock (ii) an agreed economic milestone (such as a specified level of gross revenues or net profits) after which the parties have agreed it is reasonable to expect the Company to begin making payments on the Redeemable Preferred Stock, or (iii) the earlier of the measures described in clause (i) and (ii)</w:t>
      </w:r>
      <w:r w:rsidRPr="006317AE">
        <w:rPr>
          <w:rFonts w:ascii="Times New Roman" w:hAnsi="Times New Roman" w:cs="Times New Roman"/>
        </w:rPr>
        <w:t xml:space="preserve">. </w:t>
      </w:r>
      <w:r w:rsidR="008A707F">
        <w:rPr>
          <w:rFonts w:ascii="Times New Roman" w:hAnsi="Times New Roman" w:cs="Times New Roman"/>
        </w:rPr>
        <w:t xml:space="preserve">Note that including the date-certain trigger in (i) increases </w:t>
      </w:r>
      <w:r w:rsidR="008A707F" w:rsidRPr="008A707F">
        <w:rPr>
          <w:rFonts w:ascii="Times New Roman" w:hAnsi="Times New Roman" w:cs="Times New Roman"/>
        </w:rPr>
        <w:t xml:space="preserve">the possibility that </w:t>
      </w:r>
      <w:r w:rsidR="008A707F">
        <w:rPr>
          <w:rFonts w:ascii="Times New Roman" w:hAnsi="Times New Roman" w:cs="Times New Roman"/>
        </w:rPr>
        <w:t xml:space="preserve">both: (1) </w:t>
      </w:r>
      <w:r w:rsidR="008A707F" w:rsidRPr="008A707F">
        <w:rPr>
          <w:rFonts w:ascii="Times New Roman" w:hAnsi="Times New Roman" w:cs="Times New Roman"/>
        </w:rPr>
        <w:t>dividends may not be characterize</w:t>
      </w:r>
      <w:r w:rsidR="008A707F">
        <w:rPr>
          <w:rFonts w:ascii="Times New Roman" w:hAnsi="Times New Roman" w:cs="Times New Roman"/>
        </w:rPr>
        <w:t>d</w:t>
      </w:r>
      <w:r w:rsidR="008A707F" w:rsidRPr="008A707F">
        <w:rPr>
          <w:rFonts w:ascii="Times New Roman" w:hAnsi="Times New Roman" w:cs="Times New Roman"/>
        </w:rPr>
        <w:t xml:space="preserve"> as “dividends” for tax purposes</w:t>
      </w:r>
      <w:r w:rsidR="008A707F">
        <w:rPr>
          <w:rFonts w:ascii="Times New Roman" w:hAnsi="Times New Roman" w:cs="Times New Roman"/>
        </w:rPr>
        <w:t xml:space="preserve">, but rather as </w:t>
      </w:r>
      <w:r w:rsidR="008A707F" w:rsidRPr="008A707F">
        <w:rPr>
          <w:rFonts w:ascii="Times New Roman" w:hAnsi="Times New Roman" w:cs="Times New Roman"/>
        </w:rPr>
        <w:t>redemption payments</w:t>
      </w:r>
      <w:r w:rsidR="008A707F">
        <w:rPr>
          <w:rFonts w:ascii="Times New Roman" w:hAnsi="Times New Roman" w:cs="Times New Roman"/>
        </w:rPr>
        <w:t xml:space="preserve"> (</w:t>
      </w:r>
      <w:r w:rsidR="008A707F" w:rsidRPr="008A707F">
        <w:rPr>
          <w:rFonts w:ascii="Times New Roman" w:hAnsi="Times New Roman" w:cs="Times New Roman"/>
        </w:rPr>
        <w:t>which isn’t necessarily tax inefficient, but raise</w:t>
      </w:r>
      <w:r w:rsidR="008A707F">
        <w:rPr>
          <w:rFonts w:ascii="Times New Roman" w:hAnsi="Times New Roman" w:cs="Times New Roman"/>
        </w:rPr>
        <w:t>s</w:t>
      </w:r>
      <w:r w:rsidR="008A707F" w:rsidRPr="008A707F">
        <w:rPr>
          <w:rFonts w:ascii="Times New Roman" w:hAnsi="Times New Roman" w:cs="Times New Roman"/>
        </w:rPr>
        <w:t xml:space="preserve"> tax accounting complexity for the company</w:t>
      </w:r>
      <w:r w:rsidR="008A707F">
        <w:rPr>
          <w:rFonts w:ascii="Times New Roman" w:hAnsi="Times New Roman" w:cs="Times New Roman"/>
        </w:rPr>
        <w:t>), and (2) the Company’s obligation to declare and pay the dividends may not be enforceable under Delaware law.</w:t>
      </w:r>
    </w:p>
  </w:footnote>
  <w:footnote w:id="12">
    <w:p w14:paraId="022DC811" w14:textId="37360155" w:rsidR="00AA5D74" w:rsidRDefault="00AA5D74" w:rsidP="00AA5D74">
      <w:pPr>
        <w:pStyle w:val="FootnoteText"/>
        <w:ind w:left="180" w:hanging="180"/>
      </w:pPr>
      <w:r>
        <w:rPr>
          <w:rStyle w:val="FootnoteReference"/>
        </w:rPr>
        <w:footnoteRef/>
      </w:r>
      <w:r>
        <w:t xml:space="preserve"> </w:t>
      </w:r>
      <w:r>
        <w:rPr>
          <w:rFonts w:ascii="Times New Roman" w:hAnsi="Times New Roman" w:cs="Times New Roman"/>
        </w:rPr>
        <w:t>If s</w:t>
      </w:r>
      <w:r w:rsidRPr="0061257E">
        <w:rPr>
          <w:rFonts w:ascii="Times New Roman" w:hAnsi="Times New Roman" w:cs="Times New Roman"/>
        </w:rPr>
        <w:t>hares of Redeemable Preferred Stock</w:t>
      </w:r>
      <w:r>
        <w:rPr>
          <w:rFonts w:ascii="Times New Roman" w:hAnsi="Times New Roman" w:cs="Times New Roman"/>
        </w:rPr>
        <w:t xml:space="preserve"> are outstanding less than 10 years before this (mandatory) redemption, this is a possibility the </w:t>
      </w:r>
      <w:r w:rsidRPr="0061257E">
        <w:rPr>
          <w:rFonts w:ascii="Times New Roman" w:hAnsi="Times New Roman" w:cs="Times New Roman"/>
        </w:rPr>
        <w:t>Redeemable Preferred Stock</w:t>
      </w:r>
      <w:r>
        <w:rPr>
          <w:rFonts w:ascii="Times New Roman" w:hAnsi="Times New Roman" w:cs="Times New Roman"/>
        </w:rPr>
        <w:t xml:space="preserve"> could be recharacterized as debt for tax purposes. This risk increases as the term shortens, with a </w:t>
      </w:r>
      <w:r w:rsidR="00733DD1">
        <w:rPr>
          <w:rFonts w:ascii="Times New Roman" w:hAnsi="Times New Roman" w:cs="Times New Roman"/>
        </w:rPr>
        <w:t xml:space="preserve">significant possibility of recharacterization if the term is less than 5 years. Parties should </w:t>
      </w:r>
      <w:r w:rsidR="00DA7844">
        <w:rPr>
          <w:rFonts w:ascii="Times New Roman" w:hAnsi="Times New Roman" w:cs="Times New Roman"/>
        </w:rPr>
        <w:t xml:space="preserve">consult with tax counsel and </w:t>
      </w:r>
      <w:r w:rsidR="00733DD1">
        <w:rPr>
          <w:rFonts w:ascii="Times New Roman" w:hAnsi="Times New Roman" w:cs="Times New Roman"/>
        </w:rPr>
        <w:t xml:space="preserve">consider using a debt-based structure if their models contemplate share redemptions within these timeframes. </w:t>
      </w:r>
    </w:p>
  </w:footnote>
  <w:footnote w:id="13">
    <w:p w14:paraId="6E1E6CCF" w14:textId="2AB5F126" w:rsidR="006F5787" w:rsidRPr="006F5787" w:rsidRDefault="006F5787" w:rsidP="00167D2C">
      <w:pPr>
        <w:pStyle w:val="FootnoteText"/>
        <w:ind w:left="180" w:hanging="180"/>
        <w:jc w:val="both"/>
        <w:rPr>
          <w:rFonts w:ascii="Times New Roman" w:hAnsi="Times New Roman" w:cs="Times New Roman"/>
        </w:rPr>
      </w:pPr>
      <w:r w:rsidRPr="006F5787">
        <w:rPr>
          <w:rStyle w:val="FootnoteReference"/>
          <w:rFonts w:ascii="Times New Roman" w:hAnsi="Times New Roman" w:cs="Times New Roman"/>
        </w:rPr>
        <w:footnoteRef/>
      </w:r>
      <w:r w:rsidRPr="006F5787">
        <w:rPr>
          <w:rFonts w:ascii="Times New Roman" w:hAnsi="Times New Roman" w:cs="Times New Roman"/>
        </w:rPr>
        <w:t xml:space="preserve"> </w:t>
      </w:r>
      <w:r w:rsidR="00987352">
        <w:rPr>
          <w:rFonts w:ascii="Times New Roman" w:hAnsi="Times New Roman" w:cs="Times New Roman"/>
        </w:rPr>
        <w:t xml:space="preserve">Note that the way the “Available Redemption Funds” are expressed will depend, in part, upon the bargain between the Company and the Investor and the Investor’s theory of investment. For example, </w:t>
      </w:r>
      <w:r w:rsidR="00167D2C">
        <w:rPr>
          <w:rFonts w:ascii="Times New Roman" w:hAnsi="Times New Roman" w:cs="Times New Roman"/>
        </w:rPr>
        <w:t>if the Investor agrees to be paid out of Net Revenue or Free Cash Flow, that implies to some extent that the Investor is partnering with the Company and only expects to be paid to the extent that the Company experiences some measure of profit. However, if the Investor requires that it be paid back out of Gross Revenue, then the Investor is requiring payment of a percentage of each dollar the Company earns in revenue, whether or not the Company is profitable or has that capital to spare from its business and operations.  These two approaches have obvious differences</w:t>
      </w:r>
      <w:r w:rsidR="00D76827">
        <w:rPr>
          <w:rFonts w:ascii="Times New Roman" w:hAnsi="Times New Roman" w:cs="Times New Roman"/>
        </w:rPr>
        <w:t xml:space="preserve"> in terms of tone and approach to the transaction</w:t>
      </w:r>
      <w:r w:rsidR="00167D2C">
        <w:rPr>
          <w:rFonts w:ascii="Times New Roman" w:hAnsi="Times New Roman" w:cs="Times New Roman"/>
        </w:rPr>
        <w:t xml:space="preserve">. </w:t>
      </w:r>
    </w:p>
  </w:footnote>
  <w:footnote w:id="14">
    <w:p w14:paraId="11653F1D" w14:textId="5C5D6EB6" w:rsidR="007F56C2" w:rsidRPr="007F56C2" w:rsidRDefault="007F56C2" w:rsidP="007F56C2">
      <w:pPr>
        <w:pStyle w:val="FootnoteText"/>
        <w:ind w:left="180" w:hanging="180"/>
        <w:rPr>
          <w:rFonts w:ascii="Times New Roman" w:hAnsi="Times New Roman" w:cs="Times New Roman"/>
        </w:rPr>
      </w:pPr>
      <w:r w:rsidRPr="007F56C2">
        <w:rPr>
          <w:rStyle w:val="FootnoteReference"/>
          <w:rFonts w:ascii="Times New Roman" w:hAnsi="Times New Roman" w:cs="Times New Roman"/>
        </w:rPr>
        <w:footnoteRef/>
      </w:r>
      <w:r w:rsidRPr="007F56C2">
        <w:rPr>
          <w:rFonts w:ascii="Times New Roman" w:hAnsi="Times New Roman" w:cs="Times New Roman"/>
        </w:rPr>
        <w:t xml:space="preserve"> This definition is included as an example only, and we expect the parties will negotiate a specific definition that makes sense based on the Company’s business and operations on a case-by-case basis. </w:t>
      </w:r>
      <w:r w:rsidR="007F296D">
        <w:rPr>
          <w:rFonts w:ascii="Times New Roman" w:hAnsi="Times New Roman" w:cs="Times New Roman"/>
        </w:rPr>
        <w:t>It is possible for investors to use Net Revenue, Gross Revenue and Free Cash Flow on a GAAP basis for this calculation. s</w:t>
      </w:r>
    </w:p>
  </w:footnote>
  <w:footnote w:id="15">
    <w:p w14:paraId="4279078A" w14:textId="7BB015E6" w:rsidR="00686125" w:rsidRPr="008430B1" w:rsidRDefault="00686125" w:rsidP="008430B1">
      <w:pPr>
        <w:pStyle w:val="FootnoteText"/>
        <w:ind w:left="180" w:hanging="180"/>
        <w:jc w:val="both"/>
        <w:rPr>
          <w:rFonts w:ascii="Times New Roman" w:hAnsi="Times New Roman" w:cs="Times New Roman"/>
        </w:rPr>
      </w:pPr>
      <w:r w:rsidRPr="008430B1">
        <w:rPr>
          <w:rStyle w:val="FootnoteReference"/>
          <w:rFonts w:ascii="Times New Roman" w:hAnsi="Times New Roman" w:cs="Times New Roman"/>
        </w:rPr>
        <w:footnoteRef/>
      </w:r>
      <w:r w:rsidRPr="008430B1">
        <w:rPr>
          <w:rFonts w:ascii="Times New Roman" w:hAnsi="Times New Roman" w:cs="Times New Roman"/>
        </w:rPr>
        <w:t xml:space="preserve"> This is a sample dispute resolution mechanism in the event the Investor and Company </w:t>
      </w:r>
      <w:r w:rsidR="00754773" w:rsidRPr="008430B1">
        <w:rPr>
          <w:rFonts w:ascii="Times New Roman" w:hAnsi="Times New Roman" w:cs="Times New Roman"/>
        </w:rPr>
        <w:t>disagree on required payments/amounts.</w:t>
      </w:r>
      <w:r w:rsidR="008430B1" w:rsidRPr="008430B1">
        <w:rPr>
          <w:rFonts w:ascii="Times New Roman" w:hAnsi="Times New Roman" w:cs="Times New Roman"/>
        </w:rPr>
        <w:t xml:space="preserve">  The Investor will want to closely monitor the Company’s financial results </w:t>
      </w:r>
      <w:r w:rsidR="0082421D">
        <w:rPr>
          <w:rFonts w:ascii="Times New Roman" w:hAnsi="Times New Roman" w:cs="Times New Roman"/>
        </w:rPr>
        <w:t xml:space="preserve">on a periodic basis </w:t>
      </w:r>
      <w:r w:rsidR="008430B1" w:rsidRPr="008430B1">
        <w:rPr>
          <w:rFonts w:ascii="Times New Roman" w:hAnsi="Times New Roman" w:cs="Times New Roman"/>
        </w:rPr>
        <w:t xml:space="preserve">as the level of Net Revenue or Free Cash Flow during any given period will determine whether and to what extent the Company will make payments on the Redeemable Preferred Stock. </w:t>
      </w:r>
    </w:p>
  </w:footnote>
  <w:footnote w:id="16">
    <w:p w14:paraId="4897FC02" w14:textId="17CEECF6" w:rsidR="00754773" w:rsidRDefault="00754773" w:rsidP="008430B1">
      <w:pPr>
        <w:pStyle w:val="FootnoteText"/>
        <w:ind w:left="180" w:hanging="180"/>
        <w:jc w:val="both"/>
      </w:pPr>
      <w:r w:rsidRPr="008430B1">
        <w:rPr>
          <w:rStyle w:val="FootnoteReference"/>
          <w:rFonts w:ascii="Times New Roman" w:hAnsi="Times New Roman" w:cs="Times New Roman"/>
        </w:rPr>
        <w:footnoteRef/>
      </w:r>
      <w:r w:rsidR="008430B1" w:rsidRPr="008430B1">
        <w:rPr>
          <w:rFonts w:ascii="Times New Roman" w:hAnsi="Times New Roman" w:cs="Times New Roman"/>
        </w:rPr>
        <w:t>This Term Sheet provides for the Company’s ability to use available cash to accelerate payments on the Redeemable Preferred Stock beyond amounts strictly required to be paid under the terms agreed by the parties.  This allows the Company to fully-redeem the Redeemable Preferred Stock earlier than anticipated if that is desirable</w:t>
      </w:r>
      <w:r w:rsidR="0082421D">
        <w:rPr>
          <w:rFonts w:ascii="Times New Roman" w:hAnsi="Times New Roman" w:cs="Times New Roman"/>
        </w:rPr>
        <w:t>,</w:t>
      </w:r>
      <w:r w:rsidR="008430B1" w:rsidRPr="008430B1">
        <w:rPr>
          <w:rFonts w:ascii="Times New Roman" w:hAnsi="Times New Roman" w:cs="Times New Roman"/>
        </w:rPr>
        <w:t xml:space="preserve"> and would result in an enhanced IRR for the Investor than would otherwise result from the anticipated payment schedule. </w:t>
      </w:r>
      <w:r w:rsidR="0082421D">
        <w:rPr>
          <w:rFonts w:ascii="Times New Roman" w:hAnsi="Times New Roman" w:cs="Times New Roman"/>
        </w:rPr>
        <w:t>Because the amount owed to the Investor is expressed as a multiple of the Investment Amount and a periodic interest or dividend rate is not contemplated, early payoff should not deprive the Investor of any economic benefit.</w:t>
      </w:r>
      <w:r w:rsidR="00D4482D">
        <w:rPr>
          <w:rFonts w:ascii="Times New Roman" w:hAnsi="Times New Roman" w:cs="Times New Roman"/>
        </w:rPr>
        <w:t xml:space="preserve"> </w:t>
      </w:r>
    </w:p>
  </w:footnote>
  <w:footnote w:id="17">
    <w:p w14:paraId="3D246A71" w14:textId="595A4E14" w:rsidR="009422B5" w:rsidRDefault="009422B5" w:rsidP="009422B5">
      <w:pPr>
        <w:pStyle w:val="FootnoteText"/>
        <w:ind w:left="180" w:hanging="180"/>
        <w:jc w:val="both"/>
      </w:pPr>
      <w:r>
        <w:rPr>
          <w:rStyle w:val="FootnoteReference"/>
        </w:rPr>
        <w:footnoteRef/>
      </w:r>
      <w:r>
        <w:t xml:space="preserve"> </w:t>
      </w:r>
      <w:r w:rsidRPr="00B54420">
        <w:rPr>
          <w:rFonts w:ascii="Times New Roman" w:hAnsi="Times New Roman" w:cs="Times New Roman"/>
        </w:rPr>
        <w:t>This provision provides the Investor a right to demand a minimal return that is less than the anticipated Total Obligation (</w:t>
      </w:r>
      <w:proofErr w:type="gramStart"/>
      <w:r w:rsidRPr="00B54420">
        <w:rPr>
          <w:rFonts w:ascii="Times New Roman" w:hAnsi="Times New Roman" w:cs="Times New Roman"/>
        </w:rPr>
        <w:t>i.e.</w:t>
      </w:r>
      <w:proofErr w:type="gramEnd"/>
      <w:r w:rsidRPr="00B54420">
        <w:rPr>
          <w:rFonts w:ascii="Times New Roman" w:hAnsi="Times New Roman" w:cs="Times New Roman"/>
        </w:rPr>
        <w:t xml:space="preserve"> return of the amount invested) in the event that the Company is unable to generate sufficient Net Revenues or Free Cash Flow</w:t>
      </w:r>
      <w:r>
        <w:rPr>
          <w:rFonts w:ascii="Times New Roman" w:hAnsi="Times New Roman" w:cs="Times New Roman"/>
        </w:rPr>
        <w:t xml:space="preserve"> or Gross Revenue </w:t>
      </w:r>
      <w:r w:rsidRPr="00B54420">
        <w:rPr>
          <w:rFonts w:ascii="Times New Roman" w:hAnsi="Times New Roman" w:cs="Times New Roman"/>
        </w:rPr>
        <w:t xml:space="preserve">(as applicable) to make sufficient dividend/redemption payments to return invested capital by an agreed outside date.  This is an instance where the Term Sheets seeks to balance a company friendly posture with sufficient minimal investor protection.  On the one hand, it might be provided that if by an outside date the Total Obligation has not been paid on the Redeemable Preferred Stock, then at such outside date, the Company would be obligated to redeem the Redeemable Preferred Stock </w:t>
      </w:r>
      <w:r w:rsidRPr="0082421D">
        <w:rPr>
          <w:rFonts w:ascii="Times New Roman" w:hAnsi="Times New Roman" w:cs="Times New Roman"/>
          <w:u w:val="single"/>
        </w:rPr>
        <w:t>for the entire unpaid Remaining Total Obligation</w:t>
      </w:r>
      <w:r w:rsidRPr="00B54420">
        <w:rPr>
          <w:rFonts w:ascii="Times New Roman" w:hAnsi="Times New Roman" w:cs="Times New Roman"/>
        </w:rPr>
        <w:t>. However, such a</w:t>
      </w:r>
      <w:r>
        <w:rPr>
          <w:rFonts w:ascii="Times New Roman" w:hAnsi="Times New Roman" w:cs="Times New Roman"/>
        </w:rPr>
        <w:t>n</w:t>
      </w:r>
      <w:r w:rsidRPr="00B54420">
        <w:rPr>
          <w:rFonts w:ascii="Times New Roman" w:hAnsi="Times New Roman" w:cs="Times New Roman"/>
        </w:rPr>
        <w:t xml:space="preserve"> “</w:t>
      </w:r>
      <w:r>
        <w:rPr>
          <w:rFonts w:ascii="Times New Roman" w:hAnsi="Times New Roman" w:cs="Times New Roman"/>
        </w:rPr>
        <w:t>outside</w:t>
      </w:r>
      <w:r w:rsidRPr="00B54420">
        <w:rPr>
          <w:rFonts w:ascii="Times New Roman" w:hAnsi="Times New Roman" w:cs="Times New Roman"/>
        </w:rPr>
        <w:t xml:space="preserve"> date” concept</w:t>
      </w:r>
      <w:r w:rsidR="00257115">
        <w:rPr>
          <w:rFonts w:ascii="Times New Roman" w:hAnsi="Times New Roman" w:cs="Times New Roman"/>
        </w:rPr>
        <w:t xml:space="preserve"> triggering payment of the full Total Obligation</w:t>
      </w:r>
      <w:r w:rsidRPr="00B54420">
        <w:rPr>
          <w:rFonts w:ascii="Times New Roman" w:hAnsi="Times New Roman" w:cs="Times New Roman"/>
        </w:rPr>
        <w:t xml:space="preserve"> ignores the principle that the Investor and the Company have mutually agreed that the Investor’s payments on the Redeemable Preferred Stock will come out of an agreed source of capital (i.e., Net Revenue or Free Cash Flow</w:t>
      </w:r>
      <w:r w:rsidR="00257115">
        <w:rPr>
          <w:rFonts w:ascii="Times New Roman" w:hAnsi="Times New Roman" w:cs="Times New Roman"/>
        </w:rPr>
        <w:t xml:space="preserve"> or Gross Revenue</w:t>
      </w:r>
      <w:r w:rsidRPr="00B54420">
        <w:rPr>
          <w:rFonts w:ascii="Times New Roman" w:hAnsi="Times New Roman" w:cs="Times New Roman"/>
        </w:rPr>
        <w:t>, as applicable).  On this basis, a</w:t>
      </w:r>
      <w:r w:rsidR="00257115">
        <w:rPr>
          <w:rFonts w:ascii="Times New Roman" w:hAnsi="Times New Roman" w:cs="Times New Roman"/>
        </w:rPr>
        <w:t>n “outside</w:t>
      </w:r>
      <w:r w:rsidRPr="00B54420">
        <w:rPr>
          <w:rFonts w:ascii="Times New Roman" w:hAnsi="Times New Roman" w:cs="Times New Roman"/>
        </w:rPr>
        <w:t xml:space="preserve"> date” concept</w:t>
      </w:r>
      <w:r w:rsidR="00257115">
        <w:rPr>
          <w:rFonts w:ascii="Times New Roman" w:hAnsi="Times New Roman" w:cs="Times New Roman"/>
        </w:rPr>
        <w:t xml:space="preserve"> triggering payment of the full Total Obligation</w:t>
      </w:r>
      <w:r w:rsidRPr="00B54420">
        <w:rPr>
          <w:rFonts w:ascii="Times New Roman" w:hAnsi="Times New Roman" w:cs="Times New Roman"/>
        </w:rPr>
        <w:t xml:space="preserve"> seems to be potentially unduly punitive vis-à-vis the Company. Instead, the Investor’s right to determine at some outside date that it will protect its downside and accelerate</w:t>
      </w:r>
      <w:r w:rsidR="0082421D">
        <w:rPr>
          <w:rFonts w:ascii="Times New Roman" w:hAnsi="Times New Roman" w:cs="Times New Roman"/>
        </w:rPr>
        <w:t xml:space="preserve"> redemption</w:t>
      </w:r>
      <w:r w:rsidRPr="00B54420">
        <w:rPr>
          <w:rFonts w:ascii="Times New Roman" w:hAnsi="Times New Roman" w:cs="Times New Roman"/>
        </w:rPr>
        <w:t xml:space="preserve"> to receive only its return of capital, seems a fair compromise.</w:t>
      </w:r>
      <w:r>
        <w:t xml:space="preserve"> </w:t>
      </w:r>
    </w:p>
  </w:footnote>
  <w:footnote w:id="18">
    <w:p w14:paraId="3939A55B" w14:textId="28B894E9" w:rsidR="001924B9" w:rsidRDefault="001924B9">
      <w:pPr>
        <w:pStyle w:val="FootnoteText"/>
      </w:pPr>
      <w:r>
        <w:rPr>
          <w:rStyle w:val="FootnoteReference"/>
        </w:rPr>
        <w:footnoteRef/>
      </w:r>
      <w:r>
        <w:t xml:space="preserve"> This Term Sheet provides for participation with the common stock in a liquidation in order to facilitate the parties’ ability to take the position that the Redeemable Preferred Stock is “participating preferred” for tax purposes, </w:t>
      </w:r>
      <w:r w:rsidR="00643FB1">
        <w:t xml:space="preserve">to ideally simplify tax </w:t>
      </w:r>
      <w:r>
        <w:t xml:space="preserve">reporting and </w:t>
      </w:r>
      <w:r w:rsidR="00643FB1">
        <w:t>avoid “phantom income.” Those tax rules, however, do not require uncapped participation, and so risk-tolerant parties may choose to implement a participation cap, provided it still results in a higher return than the Total Obligation mechanic. Parties should consult with tax counsel in considering a cap. (Additionally, an Investor negotiating for an “equity tail” should avoid the use of a cap</w:t>
      </w:r>
      <w:r w:rsidR="00404DFC">
        <w:t>.</w:t>
      </w:r>
      <w:r w:rsidR="00643FB1">
        <w:t xml:space="preserve">) </w:t>
      </w:r>
    </w:p>
  </w:footnote>
  <w:footnote w:id="19">
    <w:p w14:paraId="0A29F0ED" w14:textId="2D82634C" w:rsidR="00377A06" w:rsidRPr="00377A06" w:rsidRDefault="00377A06" w:rsidP="00377A06">
      <w:pPr>
        <w:pStyle w:val="FootnoteText"/>
        <w:ind w:left="180" w:hanging="180"/>
        <w:jc w:val="both"/>
        <w:rPr>
          <w:rFonts w:ascii="Times New Roman" w:hAnsi="Times New Roman" w:cs="Times New Roman"/>
        </w:rPr>
      </w:pPr>
      <w:r w:rsidRPr="00377A06">
        <w:rPr>
          <w:rStyle w:val="FootnoteReference"/>
          <w:rFonts w:ascii="Times New Roman" w:hAnsi="Times New Roman" w:cs="Times New Roman"/>
        </w:rPr>
        <w:footnoteRef/>
      </w:r>
      <w:r w:rsidRPr="00377A06">
        <w:rPr>
          <w:rFonts w:ascii="Times New Roman" w:hAnsi="Times New Roman" w:cs="Times New Roman"/>
        </w:rPr>
        <w:t xml:space="preserve"> Note that this </w:t>
      </w:r>
      <w:r w:rsidR="0082421D">
        <w:rPr>
          <w:rFonts w:ascii="Times New Roman" w:hAnsi="Times New Roman" w:cs="Times New Roman"/>
        </w:rPr>
        <w:t>Redemption Acceleration Event</w:t>
      </w:r>
      <w:r w:rsidRPr="00377A06">
        <w:rPr>
          <w:rFonts w:ascii="Times New Roman" w:hAnsi="Times New Roman" w:cs="Times New Roman"/>
        </w:rPr>
        <w:t xml:space="preserve"> is not triggered if the Company does not make payments on the Redeemable Preferred Stock because there is not available Free Cash Flow or Net Revenues out of which such payments may be made</w:t>
      </w:r>
      <w:r w:rsidR="0082421D">
        <w:rPr>
          <w:rFonts w:ascii="Times New Roman" w:hAnsi="Times New Roman" w:cs="Times New Roman"/>
        </w:rPr>
        <w:t xml:space="preserve"> (which would seem punitive to us)</w:t>
      </w:r>
      <w:r w:rsidRPr="00377A06">
        <w:rPr>
          <w:rFonts w:ascii="Times New Roman" w:hAnsi="Times New Roman" w:cs="Times New Roman"/>
        </w:rPr>
        <w:t xml:space="preserve">, but rather, this </w:t>
      </w:r>
      <w:r w:rsidR="0082421D">
        <w:rPr>
          <w:rFonts w:ascii="Times New Roman" w:hAnsi="Times New Roman" w:cs="Times New Roman"/>
        </w:rPr>
        <w:t>Redemption Acceleration Event</w:t>
      </w:r>
      <w:r w:rsidRPr="00377A06">
        <w:rPr>
          <w:rFonts w:ascii="Times New Roman" w:hAnsi="Times New Roman" w:cs="Times New Roman"/>
        </w:rPr>
        <w:t xml:space="preserve"> is triggered if Free Cash Flow or Net Revenues does in fact exist or the Company is otherwise obligated to make payments on or redeem the Redeemable Preferred Stock and the Company breaches its obligation to make such payment or complete such redemption. </w:t>
      </w:r>
    </w:p>
  </w:footnote>
  <w:footnote w:id="20">
    <w:p w14:paraId="34887D6A" w14:textId="010FDBC4" w:rsidR="00377A06" w:rsidRDefault="00377A06" w:rsidP="00377A06">
      <w:pPr>
        <w:pStyle w:val="FootnoteText"/>
        <w:ind w:left="180" w:hanging="180"/>
        <w:jc w:val="both"/>
      </w:pPr>
      <w:r>
        <w:rPr>
          <w:rStyle w:val="FootnoteReference"/>
        </w:rPr>
        <w:footnoteRef/>
      </w:r>
      <w:r>
        <w:t xml:space="preserve"> </w:t>
      </w:r>
      <w:r w:rsidRPr="00377A06">
        <w:rPr>
          <w:rFonts w:ascii="Times New Roman" w:hAnsi="Times New Roman" w:cs="Times New Roman"/>
        </w:rPr>
        <w:t>In addition to the stated liquidation preference of the Redeemable Preferred Stock set forth above, the Company should accrue an obligation to pay of</w:t>
      </w:r>
      <w:r w:rsidR="0009265E">
        <w:rPr>
          <w:rFonts w:ascii="Times New Roman" w:hAnsi="Times New Roman" w:cs="Times New Roman"/>
        </w:rPr>
        <w:t>f</w:t>
      </w:r>
      <w:r w:rsidRPr="00377A06">
        <w:rPr>
          <w:rFonts w:ascii="Times New Roman" w:hAnsi="Times New Roman" w:cs="Times New Roman"/>
        </w:rPr>
        <w:t xml:space="preserve"> and redeem the Redeemable Preferred Stock and satisfy the Total Obligation in the case of a change of control or Deemed Liquidation Event.  The Redeemable Preferred Stock will, given its nature, not likely participate in such a Change of Control or Deemed Liquidation Event </w:t>
      </w:r>
      <w:r w:rsidR="0082421D">
        <w:rPr>
          <w:rFonts w:ascii="Times New Roman" w:hAnsi="Times New Roman" w:cs="Times New Roman"/>
        </w:rPr>
        <w:t xml:space="preserve">(i.e., an acquiror would not seek to acquire the Redeemable Preferred Stock) </w:t>
      </w:r>
      <w:r w:rsidRPr="00377A06">
        <w:rPr>
          <w:rFonts w:ascii="Times New Roman" w:hAnsi="Times New Roman" w:cs="Times New Roman"/>
        </w:rPr>
        <w:t>and, as such, should be fully</w:t>
      </w:r>
      <w:r w:rsidR="005C7359">
        <w:rPr>
          <w:rFonts w:ascii="Times New Roman" w:hAnsi="Times New Roman" w:cs="Times New Roman"/>
        </w:rPr>
        <w:t xml:space="preserve"> </w:t>
      </w:r>
      <w:r w:rsidRPr="00377A06">
        <w:rPr>
          <w:rFonts w:ascii="Times New Roman" w:hAnsi="Times New Roman" w:cs="Times New Roman"/>
        </w:rPr>
        <w:t>redeemed (in much the same way indebtedness would accelerate) in the event of a Change of Control or Deemed Liquidation Event.</w:t>
      </w:r>
      <w:r>
        <w:t xml:space="preserve"> </w:t>
      </w:r>
    </w:p>
  </w:footnote>
  <w:footnote w:id="21">
    <w:p w14:paraId="2E121790" w14:textId="4E96956A" w:rsidR="0009265E" w:rsidRDefault="0009265E" w:rsidP="0009265E">
      <w:pPr>
        <w:pStyle w:val="FootnoteText"/>
        <w:ind w:left="180" w:hanging="180"/>
        <w:jc w:val="both"/>
      </w:pPr>
      <w:r>
        <w:rPr>
          <w:rStyle w:val="FootnoteReference"/>
        </w:rPr>
        <w:footnoteRef/>
      </w:r>
      <w:r>
        <w:t xml:space="preserve"> </w:t>
      </w:r>
      <w:r w:rsidRPr="00377A06">
        <w:rPr>
          <w:rFonts w:ascii="Times New Roman" w:hAnsi="Times New Roman" w:cs="Times New Roman"/>
        </w:rPr>
        <w:t>In addition to the stated liquidation preference of the Redeemable Preferred Stock set forth above, the Company should accrue an obligation to pay of</w:t>
      </w:r>
      <w:r>
        <w:rPr>
          <w:rFonts w:ascii="Times New Roman" w:hAnsi="Times New Roman" w:cs="Times New Roman"/>
        </w:rPr>
        <w:t>f</w:t>
      </w:r>
      <w:r w:rsidRPr="00377A06">
        <w:rPr>
          <w:rFonts w:ascii="Times New Roman" w:hAnsi="Times New Roman" w:cs="Times New Roman"/>
        </w:rPr>
        <w:t xml:space="preserve"> and redeem the Redeemable Preferred Stock and satisfy the Total Obligation in the case of a</w:t>
      </w:r>
      <w:r>
        <w:rPr>
          <w:rFonts w:ascii="Times New Roman" w:hAnsi="Times New Roman" w:cs="Times New Roman"/>
        </w:rPr>
        <w:t>n initial public offering</w:t>
      </w:r>
      <w:r w:rsidRPr="00377A06">
        <w:rPr>
          <w:rFonts w:ascii="Times New Roman" w:hAnsi="Times New Roman" w:cs="Times New Roman"/>
        </w:rPr>
        <w:t>.  The Redeemable Preferred Stock will, given its nature, not participate in</w:t>
      </w:r>
      <w:r>
        <w:rPr>
          <w:rFonts w:ascii="Times New Roman" w:hAnsi="Times New Roman" w:cs="Times New Roman"/>
        </w:rPr>
        <w:t xml:space="preserve"> upside or liquidity associated with an initial public offering and, as such</w:t>
      </w:r>
      <w:r w:rsidRPr="00377A06">
        <w:rPr>
          <w:rFonts w:ascii="Times New Roman" w:hAnsi="Times New Roman" w:cs="Times New Roman"/>
        </w:rPr>
        <w:t xml:space="preserve"> should be fully</w:t>
      </w:r>
      <w:r w:rsidR="005C7359">
        <w:rPr>
          <w:rFonts w:ascii="Times New Roman" w:hAnsi="Times New Roman" w:cs="Times New Roman"/>
        </w:rPr>
        <w:t xml:space="preserve"> </w:t>
      </w:r>
      <w:r w:rsidRPr="00377A06">
        <w:rPr>
          <w:rFonts w:ascii="Times New Roman" w:hAnsi="Times New Roman" w:cs="Times New Roman"/>
        </w:rPr>
        <w:t xml:space="preserve">redeemed (in much the same way indebtedness would accelerate) in the event of </w:t>
      </w:r>
      <w:r>
        <w:rPr>
          <w:rFonts w:ascii="Times New Roman" w:hAnsi="Times New Roman" w:cs="Times New Roman"/>
        </w:rPr>
        <w:t xml:space="preserve">an initial public offering. </w:t>
      </w:r>
    </w:p>
  </w:footnote>
  <w:footnote w:id="22">
    <w:p w14:paraId="29697CA6" w14:textId="7272CBC6" w:rsidR="00257115" w:rsidRPr="00AA0274" w:rsidRDefault="00257115" w:rsidP="00AA0274">
      <w:pPr>
        <w:pStyle w:val="FootnoteText"/>
        <w:ind w:left="180" w:hanging="180"/>
        <w:jc w:val="both"/>
        <w:rPr>
          <w:rFonts w:ascii="Times New Roman" w:hAnsi="Times New Roman" w:cs="Times New Roman"/>
        </w:rPr>
      </w:pPr>
      <w:r w:rsidRPr="00AA0274">
        <w:rPr>
          <w:rStyle w:val="FootnoteReference"/>
          <w:rFonts w:ascii="Times New Roman" w:hAnsi="Times New Roman" w:cs="Times New Roman"/>
        </w:rPr>
        <w:footnoteRef/>
      </w:r>
      <w:r w:rsidRPr="00AA0274">
        <w:rPr>
          <w:rFonts w:ascii="Times New Roman" w:hAnsi="Times New Roman" w:cs="Times New Roman"/>
        </w:rPr>
        <w:t xml:space="preserve"> Consider that, where the Available Redemption Funds are expressed as a percentage of Gross Revenue</w:t>
      </w:r>
      <w:r w:rsidR="00EC4D17">
        <w:rPr>
          <w:rFonts w:ascii="Times New Roman" w:hAnsi="Times New Roman" w:cs="Times New Roman"/>
        </w:rPr>
        <w:t xml:space="preserve"> (as opposed to Net Revenue or Free Cash Flow)</w:t>
      </w:r>
      <w:r w:rsidRPr="00AA0274">
        <w:rPr>
          <w:rFonts w:ascii="Times New Roman" w:hAnsi="Times New Roman" w:cs="Times New Roman"/>
        </w:rPr>
        <w:t xml:space="preserve">, if no Available Redemption Funds are generated for some number of months, it means that the Company effectively has zero revenues for that period of time. In such a case, consider whether it is equivalent to an insolvency situation and the Investor should have the right to accelerate a mandatory redemption </w:t>
      </w:r>
      <w:r w:rsidR="00AA0274" w:rsidRPr="00AA0274">
        <w:rPr>
          <w:rFonts w:ascii="Times New Roman" w:hAnsi="Times New Roman" w:cs="Times New Roman"/>
        </w:rPr>
        <w:t>at the Total Obligation.  Whether this makes sense or is equitable may well depend upon whether or not the Company is “revenue-positive” at the time of the investment and</w:t>
      </w:r>
      <w:r w:rsidR="00EC4D17">
        <w:rPr>
          <w:rFonts w:ascii="Times New Roman" w:hAnsi="Times New Roman" w:cs="Times New Roman"/>
        </w:rPr>
        <w:t xml:space="preserve"> upon</w:t>
      </w:r>
      <w:r w:rsidR="00AA0274" w:rsidRPr="00AA0274">
        <w:rPr>
          <w:rFonts w:ascii="Times New Roman" w:hAnsi="Times New Roman" w:cs="Times New Roman"/>
        </w:rPr>
        <w:t xml:space="preserve"> the assumptions and projections of the parties at the time of the investment around the Company’s ability to generate revenues and the timing of the same.</w:t>
      </w:r>
    </w:p>
  </w:footnote>
  <w:footnote w:id="23">
    <w:p w14:paraId="59629F44" w14:textId="0C335E82" w:rsidR="00642C1F" w:rsidRPr="0061257E" w:rsidRDefault="00642C1F" w:rsidP="0009265E">
      <w:pPr>
        <w:pStyle w:val="FootnoteText"/>
        <w:ind w:left="180" w:hanging="180"/>
        <w:jc w:val="both"/>
        <w:rPr>
          <w:rFonts w:ascii="Times New Roman" w:hAnsi="Times New Roman" w:cs="Times New Roman"/>
        </w:rPr>
      </w:pPr>
      <w:r w:rsidRPr="0061257E">
        <w:rPr>
          <w:rStyle w:val="FootnoteReference"/>
          <w:rFonts w:ascii="Times New Roman" w:hAnsi="Times New Roman" w:cs="Times New Roman"/>
        </w:rPr>
        <w:footnoteRef/>
      </w:r>
      <w:r w:rsidRPr="0061257E">
        <w:rPr>
          <w:rFonts w:ascii="Times New Roman" w:hAnsi="Times New Roman" w:cs="Times New Roman"/>
        </w:rPr>
        <w:t xml:space="preserve"> As shares of Redeemable Preferred Stock, as discussed above, are not convertible into</w:t>
      </w:r>
      <w:r w:rsidR="0061257E" w:rsidRPr="0061257E">
        <w:rPr>
          <w:rFonts w:ascii="Times New Roman" w:hAnsi="Times New Roman" w:cs="Times New Roman"/>
        </w:rPr>
        <w:t>,</w:t>
      </w:r>
      <w:r w:rsidRPr="0061257E">
        <w:rPr>
          <w:rFonts w:ascii="Times New Roman" w:hAnsi="Times New Roman" w:cs="Times New Roman"/>
        </w:rPr>
        <w:t xml:space="preserve"> or </w:t>
      </w:r>
      <w:r w:rsidR="0061257E" w:rsidRPr="0061257E">
        <w:rPr>
          <w:rFonts w:ascii="Times New Roman" w:hAnsi="Times New Roman" w:cs="Times New Roman"/>
        </w:rPr>
        <w:t xml:space="preserve">otherwise </w:t>
      </w:r>
      <w:r w:rsidRPr="0061257E">
        <w:rPr>
          <w:rFonts w:ascii="Times New Roman" w:hAnsi="Times New Roman" w:cs="Times New Roman"/>
        </w:rPr>
        <w:t>linked to the Company’s common stock (as is typical series convertible preferred stock in a</w:t>
      </w:r>
      <w:r w:rsidR="00EC4D17">
        <w:rPr>
          <w:rFonts w:ascii="Times New Roman" w:hAnsi="Times New Roman" w:cs="Times New Roman"/>
        </w:rPr>
        <w:t>n NVCA-style</w:t>
      </w:r>
      <w:r w:rsidRPr="0061257E">
        <w:rPr>
          <w:rFonts w:ascii="Times New Roman" w:hAnsi="Times New Roman" w:cs="Times New Roman"/>
        </w:rPr>
        <w:t xml:space="preserve"> venture equity financing), this Term Sheet provides that the Redeemable Preferred Stock is non-voting and instead relies on negotiated negative covenants and approval rights for protection. </w:t>
      </w:r>
    </w:p>
  </w:footnote>
  <w:footnote w:id="24">
    <w:p w14:paraId="5138C1D7" w14:textId="73431A3D" w:rsidR="00642C1F" w:rsidRPr="00BC48DF" w:rsidRDefault="00642C1F" w:rsidP="00BC48DF">
      <w:pPr>
        <w:pStyle w:val="FootnoteText"/>
        <w:ind w:left="180" w:hanging="180"/>
        <w:jc w:val="both"/>
        <w:rPr>
          <w:rFonts w:ascii="Times New Roman" w:hAnsi="Times New Roman" w:cs="Times New Roman"/>
        </w:rPr>
      </w:pPr>
      <w:r w:rsidRPr="00BC48DF">
        <w:rPr>
          <w:rStyle w:val="FootnoteReference"/>
          <w:rFonts w:ascii="Times New Roman" w:hAnsi="Times New Roman" w:cs="Times New Roman"/>
        </w:rPr>
        <w:footnoteRef/>
      </w:r>
      <w:r w:rsidRPr="00BC48DF">
        <w:rPr>
          <w:rFonts w:ascii="Times New Roman" w:hAnsi="Times New Roman" w:cs="Times New Roman"/>
        </w:rPr>
        <w:t xml:space="preserve"> This Term Sheet contemplates board observer rights for the holders of Redeemable Preferred Stock. In lieu of board observer rights, parties may want to consider the right of the holders of Redeemable Preferred Stock to designate a voting member of the Company’s Board of Directors.  In such a case, attention should be paid to issues around fiduciary duties of director designees, indemnification and exculpation of (and D&amp;O insurance to protect) director designees, and an appropriate mechanism whereby the holders of a sufficient majority of the outstanding voting capital stock of the Company will execute a voting agreement or similar undertaking to designate the designee of the holders of Redeemable Preferred Stock as a </w:t>
      </w:r>
      <w:r w:rsidR="00BC48DF" w:rsidRPr="00BC48DF">
        <w:rPr>
          <w:rFonts w:ascii="Times New Roman" w:hAnsi="Times New Roman" w:cs="Times New Roman"/>
        </w:rPr>
        <w:t xml:space="preserve">voting </w:t>
      </w:r>
      <w:r w:rsidRPr="00BC48DF">
        <w:rPr>
          <w:rFonts w:ascii="Times New Roman" w:hAnsi="Times New Roman" w:cs="Times New Roman"/>
        </w:rPr>
        <w:t>member of the Company’s Board of Directors</w:t>
      </w:r>
      <w:r w:rsidR="00F64F9E">
        <w:rPr>
          <w:rFonts w:ascii="Times New Roman" w:hAnsi="Times New Roman" w:cs="Times New Roman"/>
        </w:rPr>
        <w:t>.</w:t>
      </w:r>
    </w:p>
  </w:footnote>
  <w:footnote w:id="25">
    <w:p w14:paraId="516F4926" w14:textId="522E2319" w:rsidR="00B44340" w:rsidRPr="009422B5" w:rsidRDefault="00B44340" w:rsidP="009422B5">
      <w:pPr>
        <w:pStyle w:val="FootnoteText"/>
        <w:ind w:left="180" w:hanging="180"/>
        <w:jc w:val="both"/>
        <w:rPr>
          <w:rFonts w:ascii="Times New Roman" w:hAnsi="Times New Roman" w:cs="Times New Roman"/>
        </w:rPr>
      </w:pPr>
      <w:r w:rsidRPr="009422B5">
        <w:rPr>
          <w:rStyle w:val="FootnoteReference"/>
          <w:rFonts w:ascii="Times New Roman" w:hAnsi="Times New Roman" w:cs="Times New Roman"/>
        </w:rPr>
        <w:footnoteRef/>
      </w:r>
      <w:r w:rsidRPr="009422B5">
        <w:rPr>
          <w:rFonts w:ascii="Times New Roman" w:hAnsi="Times New Roman" w:cs="Times New Roman"/>
        </w:rPr>
        <w:t xml:space="preserve"> Note that a sample/suggested list of Investor approval rights has been included for consideration by users of this Term Sheet.  Additional approval rights may be negotiated and certain of these suggested approval rights may be disregarded</w:t>
      </w:r>
      <w:r w:rsidR="00EC4D17">
        <w:rPr>
          <w:rFonts w:ascii="Times New Roman" w:hAnsi="Times New Roman" w:cs="Times New Roman"/>
        </w:rPr>
        <w:t>, in each case, as appropriate for any particular financing transaction</w:t>
      </w:r>
      <w:r w:rsidRPr="009422B5">
        <w:rPr>
          <w:rFonts w:ascii="Times New Roman" w:hAnsi="Times New Roman" w:cs="Times New Roman"/>
        </w:rPr>
        <w:t>.  Note that</w:t>
      </w:r>
      <w:r w:rsidR="00EC4D17">
        <w:rPr>
          <w:rFonts w:ascii="Times New Roman" w:hAnsi="Times New Roman" w:cs="Times New Roman"/>
        </w:rPr>
        <w:t>,</w:t>
      </w:r>
      <w:r w:rsidRPr="009422B5">
        <w:rPr>
          <w:rFonts w:ascii="Times New Roman" w:hAnsi="Times New Roman" w:cs="Times New Roman"/>
        </w:rPr>
        <w:t xml:space="preserve"> where applicable</w:t>
      </w:r>
      <w:r w:rsidR="00EC4D17">
        <w:rPr>
          <w:rFonts w:ascii="Times New Roman" w:hAnsi="Times New Roman" w:cs="Times New Roman"/>
        </w:rPr>
        <w:t>,</w:t>
      </w:r>
      <w:r w:rsidRPr="009422B5">
        <w:rPr>
          <w:rFonts w:ascii="Times New Roman" w:hAnsi="Times New Roman" w:cs="Times New Roman"/>
        </w:rPr>
        <w:t xml:space="preserve"> we have included </w:t>
      </w:r>
      <w:r w:rsidR="009422B5" w:rsidRPr="009422B5">
        <w:rPr>
          <w:rFonts w:ascii="Times New Roman" w:hAnsi="Times New Roman" w:cs="Times New Roman"/>
        </w:rPr>
        <w:t xml:space="preserve">language around approval rights borrowed from the NVCA forms in the expectation that such language will be familiar to, and readily accepted by, the parties to a transaction. </w:t>
      </w:r>
    </w:p>
  </w:footnote>
  <w:footnote w:id="26">
    <w:p w14:paraId="3627C5F3" w14:textId="7E39432B" w:rsidR="00BC48DF" w:rsidRPr="00BC48DF" w:rsidRDefault="00BC48DF" w:rsidP="00BC48DF">
      <w:pPr>
        <w:pStyle w:val="FootnoteText"/>
        <w:ind w:left="180" w:hanging="180"/>
        <w:jc w:val="both"/>
        <w:rPr>
          <w:rFonts w:ascii="Times New Roman" w:hAnsi="Times New Roman" w:cs="Times New Roman"/>
        </w:rPr>
      </w:pPr>
      <w:r w:rsidRPr="00BC48DF">
        <w:rPr>
          <w:rStyle w:val="FootnoteReference"/>
          <w:rFonts w:ascii="Times New Roman" w:hAnsi="Times New Roman" w:cs="Times New Roman"/>
        </w:rPr>
        <w:footnoteRef/>
      </w:r>
      <w:r w:rsidRPr="00BC48DF">
        <w:rPr>
          <w:rFonts w:ascii="Times New Roman" w:hAnsi="Times New Roman" w:cs="Times New Roman"/>
        </w:rPr>
        <w:t xml:space="preserve"> Typical “preemptive rights” or “pro rata rights” are intended to allow equity investors to participate in subsequent equity financings by the Company to purchase sufficient additional equity to prevent dilution of their ownership stake in the issuer</w:t>
      </w:r>
      <w:r w:rsidR="00EC4D17">
        <w:rPr>
          <w:rFonts w:ascii="Times New Roman" w:hAnsi="Times New Roman" w:cs="Times New Roman"/>
        </w:rPr>
        <w:t xml:space="preserve"> through future equity financing rounds</w:t>
      </w:r>
      <w:r w:rsidRPr="00BC48DF">
        <w:rPr>
          <w:rFonts w:ascii="Times New Roman" w:hAnsi="Times New Roman" w:cs="Times New Roman"/>
        </w:rPr>
        <w:t>. Here, the holders of Redeemable Preferred Stock don’t actually own any particular ownership stake of the Company on a “look through” basis vis-à-vis the common stock</w:t>
      </w:r>
      <w:r w:rsidR="00EC4D17">
        <w:rPr>
          <w:rFonts w:ascii="Times New Roman" w:hAnsi="Times New Roman" w:cs="Times New Roman"/>
        </w:rPr>
        <w:t xml:space="preserve"> (due to lack of a conversion feature)</w:t>
      </w:r>
      <w:r w:rsidRPr="00BC48DF">
        <w:rPr>
          <w:rFonts w:ascii="Times New Roman" w:hAnsi="Times New Roman" w:cs="Times New Roman"/>
        </w:rPr>
        <w:t xml:space="preserve">.  Accordingly, strictly speaking “preemptive rights” or “pro rata rights” aren’t required. However, as an added right associated with its investment the Investor may wish to negotiate a right to participate and purchase equity in future Company financings. If desired, this entitlement to participate in future equity financings can be expressed as an entitlement to purchase a specified percentage of equity to be issued or a portion of the equity to be issued having a specified value determined by reference to the amount invested in Redeemable Preferred Stock.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6A015" w14:textId="514D3CE8" w:rsidR="00BC54FB" w:rsidRPr="00D1053B" w:rsidRDefault="007F296D" w:rsidP="00BC54FB">
    <w:pPr>
      <w:pStyle w:val="Header"/>
      <w:jc w:val="right"/>
      <w:rPr>
        <w:rFonts w:ascii="Times New Roman" w:hAnsi="Times New Roman" w:cs="Times New Roman"/>
        <w:i/>
        <w:iCs/>
      </w:rPr>
    </w:pPr>
    <w:r>
      <w:rPr>
        <w:rFonts w:ascii="Times New Roman" w:hAnsi="Times New Roman" w:cs="Times New Roman"/>
        <w:i/>
        <w:iCs/>
      </w:rPr>
      <w:t>Final Draft</w:t>
    </w:r>
    <w:r w:rsidR="00BC54FB" w:rsidRPr="00D1053B">
      <w:rPr>
        <w:rFonts w:ascii="Times New Roman" w:hAnsi="Times New Roman" w:cs="Times New Roman"/>
        <w:i/>
        <w:iCs/>
      </w:rPr>
      <w:t xml:space="preserve"> RBF (Equity Style) Term Sheet </w:t>
    </w:r>
    <w:r w:rsidR="000926E9">
      <w:rPr>
        <w:rFonts w:ascii="Times New Roman" w:hAnsi="Times New Roman" w:cs="Times New Roman"/>
        <w:i/>
        <w:iCs/>
      </w:rPr>
      <w:t>11</w:t>
    </w:r>
    <w:r w:rsidR="00BC54FB" w:rsidRPr="00D1053B">
      <w:rPr>
        <w:rFonts w:ascii="Times New Roman" w:hAnsi="Times New Roman" w:cs="Times New Roman"/>
        <w:i/>
        <w:iCs/>
      </w:rPr>
      <w:t>.</w:t>
    </w:r>
    <w:r>
      <w:rPr>
        <w:rFonts w:ascii="Times New Roman" w:hAnsi="Times New Roman" w:cs="Times New Roman"/>
        <w:i/>
        <w:iCs/>
      </w:rPr>
      <w:t>15</w:t>
    </w:r>
    <w:r w:rsidR="00BC54FB" w:rsidRPr="00D1053B">
      <w:rPr>
        <w:rFonts w:ascii="Times New Roman" w:hAnsi="Times New Roman" w:cs="Times New Roman"/>
        <w:i/>
        <w:iCs/>
      </w:rPr>
      <w:t>.2</w:t>
    </w:r>
    <w:r w:rsidR="00CB2EFD">
      <w:rPr>
        <w:rFonts w:ascii="Times New Roman" w:hAnsi="Times New Roman" w:cs="Times New Roman"/>
        <w:i/>
        <w:iCs/>
      </w:rPr>
      <w:t>02</w:t>
    </w:r>
    <w:r w:rsidR="00BC54FB" w:rsidRPr="00D1053B">
      <w:rPr>
        <w:rFonts w:ascii="Times New Roman" w:hAnsi="Times New Roman" w:cs="Times New Roman"/>
        <w:i/>
        <w:iC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1030"/>
    <w:multiLevelType w:val="hybridMultilevel"/>
    <w:tmpl w:val="57D289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942F5"/>
    <w:multiLevelType w:val="hybridMultilevel"/>
    <w:tmpl w:val="F7B81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680D51"/>
    <w:multiLevelType w:val="hybridMultilevel"/>
    <w:tmpl w:val="347C00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F339C1"/>
    <w:multiLevelType w:val="hybridMultilevel"/>
    <w:tmpl w:val="B7D03DC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DC1B32"/>
    <w:multiLevelType w:val="multilevel"/>
    <w:tmpl w:val="1136C06E"/>
    <w:lvl w:ilvl="0">
      <w:start w:val="1"/>
      <w:numFmt w:val="decimal"/>
      <w:pStyle w:val="ListBullet4"/>
      <w:lvlText w:val="%1."/>
      <w:lvlJc w:val="left"/>
      <w:pPr>
        <w:ind w:left="0" w:firstLine="1440"/>
      </w:pPr>
      <w:rPr>
        <w:rFonts w:ascii="Times New Roman" w:eastAsia="Times New Roman" w:hAnsi="Times New Roman" w:cs="Times New Roman"/>
        <w:b w:val="0"/>
        <w:i w:val="0"/>
        <w:smallCaps w:val="0"/>
        <w:strike w:val="0"/>
        <w:color w:val="000000"/>
        <w:sz w:val="22"/>
        <w:szCs w:val="22"/>
        <w:u w:val="none"/>
        <w:vertAlign w:val="baseline"/>
      </w:rPr>
    </w:lvl>
    <w:lvl w:ilvl="1">
      <w:start w:val="1"/>
      <w:numFmt w:val="lowerLetter"/>
      <w:lvlText w:val="(%2)"/>
      <w:lvlJc w:val="left"/>
      <w:pPr>
        <w:ind w:left="0" w:firstLine="1440"/>
      </w:pPr>
      <w:rPr>
        <w:rFonts w:ascii="Times New Roman" w:eastAsia="Times New Roman" w:hAnsi="Times New Roman" w:cs="Times New Roman"/>
        <w:b w:val="0"/>
        <w:i w:val="0"/>
        <w:smallCaps w:val="0"/>
        <w:strike w:val="0"/>
        <w:color w:val="000000"/>
        <w:sz w:val="22"/>
        <w:szCs w:val="22"/>
        <w:u w:val="none"/>
        <w:vertAlign w:val="baseline"/>
      </w:rPr>
    </w:lvl>
    <w:lvl w:ilvl="2">
      <w:start w:val="1"/>
      <w:numFmt w:val="lowerRoman"/>
      <w:lvlText w:val="(%3)"/>
      <w:lvlJc w:val="left"/>
      <w:pPr>
        <w:ind w:left="0" w:firstLine="2160"/>
      </w:pPr>
      <w:rPr>
        <w:rFonts w:ascii="Times New Roman" w:eastAsia="Times New Roman" w:hAnsi="Times New Roman" w:cs="Times New Roman"/>
        <w:smallCaps w:val="0"/>
        <w:strike w:val="0"/>
        <w:color w:val="000000"/>
        <w:sz w:val="22"/>
        <w:szCs w:val="22"/>
        <w:u w:val="none"/>
        <w:vertAlign w:val="baseline"/>
      </w:rPr>
    </w:lvl>
    <w:lvl w:ilvl="3">
      <w:start w:val="1"/>
      <w:numFmt w:val="upperLetter"/>
      <w:lvlText w:val="(%4)"/>
      <w:lvlJc w:val="left"/>
      <w:pPr>
        <w:ind w:left="720" w:firstLine="1440"/>
      </w:pPr>
      <w:rPr>
        <w:smallCaps w:val="0"/>
        <w:strike w:val="0"/>
        <w:color w:val="000000"/>
        <w:sz w:val="22"/>
        <w:szCs w:val="22"/>
        <w:u w:val="none"/>
        <w:vertAlign w:val="baseline"/>
      </w:rPr>
    </w:lvl>
    <w:lvl w:ilvl="4">
      <w:start w:val="1"/>
      <w:numFmt w:val="lowerLetter"/>
      <w:lvlText w:val="(%5)"/>
      <w:lvlJc w:val="left"/>
      <w:pPr>
        <w:ind w:left="2160" w:firstLine="2160"/>
      </w:pPr>
      <w:rPr>
        <w:smallCaps w:val="0"/>
        <w:strike w:val="0"/>
        <w:color w:val="000000"/>
        <w:sz w:val="22"/>
        <w:szCs w:val="22"/>
        <w:u w:val="none"/>
        <w:vertAlign w:val="baseline"/>
      </w:rPr>
    </w:lvl>
    <w:lvl w:ilvl="5">
      <w:start w:val="1"/>
      <w:numFmt w:val="lowerRoman"/>
      <w:lvlText w:val="(%6)"/>
      <w:lvlJc w:val="left"/>
      <w:pPr>
        <w:ind w:left="2880" w:firstLine="2160"/>
      </w:pPr>
      <w:rPr>
        <w:rFonts w:ascii="Times New Roman" w:eastAsia="Times New Roman" w:hAnsi="Times New Roman" w:cs="Times New Roman"/>
        <w:smallCaps w:val="0"/>
        <w:strike w:val="0"/>
        <w:color w:val="000000"/>
        <w:sz w:val="24"/>
        <w:szCs w:val="24"/>
        <w:u w:val="none"/>
        <w:vertAlign w:val="baseline"/>
      </w:rPr>
    </w:lvl>
    <w:lvl w:ilvl="6">
      <w:start w:val="1"/>
      <w:numFmt w:val="decimal"/>
      <w:lvlText w:val="%7)"/>
      <w:lvlJc w:val="left"/>
      <w:pPr>
        <w:ind w:left="3600" w:firstLine="2160"/>
      </w:pPr>
      <w:rPr>
        <w:smallCaps w:val="0"/>
        <w:strike w:val="0"/>
        <w:color w:val="000000"/>
        <w:sz w:val="22"/>
        <w:szCs w:val="22"/>
        <w:u w:val="none"/>
        <w:vertAlign w:val="baseline"/>
      </w:rPr>
    </w:lvl>
    <w:lvl w:ilvl="7">
      <w:start w:val="1"/>
      <w:numFmt w:val="lowerLetter"/>
      <w:lvlText w:val="%8)"/>
      <w:lvlJc w:val="left"/>
      <w:pPr>
        <w:ind w:left="4320" w:firstLine="2160"/>
      </w:pPr>
      <w:rPr>
        <w:smallCaps w:val="0"/>
        <w:strike w:val="0"/>
        <w:color w:val="000000"/>
        <w:u w:val="none"/>
        <w:vertAlign w:val="baseline"/>
      </w:rPr>
    </w:lvl>
    <w:lvl w:ilvl="8">
      <w:start w:val="1"/>
      <w:numFmt w:val="lowerRoman"/>
      <w:lvlText w:val="%9)"/>
      <w:lvlJc w:val="left"/>
      <w:pPr>
        <w:ind w:left="5040" w:firstLine="2160"/>
      </w:pPr>
      <w:rPr>
        <w:smallCaps w:val="0"/>
        <w:strike w:val="0"/>
        <w:color w:val="000000"/>
        <w:u w:val="none"/>
        <w:vertAlign w:val="baseline"/>
      </w:rPr>
    </w:lvl>
  </w:abstractNum>
  <w:abstractNum w:abstractNumId="5" w15:restartNumberingAfterBreak="0">
    <w:nsid w:val="5D2C366A"/>
    <w:multiLevelType w:val="hybridMultilevel"/>
    <w:tmpl w:val="904C35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E53809"/>
    <w:multiLevelType w:val="multilevel"/>
    <w:tmpl w:val="C9069ED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1231964470">
    <w:abstractNumId w:val="3"/>
  </w:num>
  <w:num w:numId="2" w16cid:durableId="89736736">
    <w:abstractNumId w:val="1"/>
  </w:num>
  <w:num w:numId="3" w16cid:durableId="628508268">
    <w:abstractNumId w:val="5"/>
  </w:num>
  <w:num w:numId="4" w16cid:durableId="1638681272">
    <w:abstractNumId w:val="4"/>
  </w:num>
  <w:num w:numId="5" w16cid:durableId="1104573759">
    <w:abstractNumId w:val="6"/>
  </w:num>
  <w:num w:numId="6" w16cid:durableId="307365325">
    <w:abstractNumId w:val="2"/>
  </w:num>
  <w:num w:numId="7" w16cid:durableId="37712615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Mikulencak">
    <w15:presenceInfo w15:providerId="Windows Live" w15:userId="af3ab27f313e35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D9F"/>
    <w:rsid w:val="00045FDC"/>
    <w:rsid w:val="00050DA3"/>
    <w:rsid w:val="0007058D"/>
    <w:rsid w:val="0009265E"/>
    <w:rsid w:val="000926E9"/>
    <w:rsid w:val="000A26B1"/>
    <w:rsid w:val="000B0873"/>
    <w:rsid w:val="0012483D"/>
    <w:rsid w:val="00167D2C"/>
    <w:rsid w:val="001924B9"/>
    <w:rsid w:val="0019628A"/>
    <w:rsid w:val="001E7332"/>
    <w:rsid w:val="00252E50"/>
    <w:rsid w:val="00257115"/>
    <w:rsid w:val="0029133D"/>
    <w:rsid w:val="002C090C"/>
    <w:rsid w:val="002D570C"/>
    <w:rsid w:val="00334585"/>
    <w:rsid w:val="00335B9A"/>
    <w:rsid w:val="00366766"/>
    <w:rsid w:val="00376229"/>
    <w:rsid w:val="00377A06"/>
    <w:rsid w:val="00393C75"/>
    <w:rsid w:val="003A2BA4"/>
    <w:rsid w:val="003C60E8"/>
    <w:rsid w:val="003E0142"/>
    <w:rsid w:val="00404DFC"/>
    <w:rsid w:val="0041010B"/>
    <w:rsid w:val="0042076C"/>
    <w:rsid w:val="00427961"/>
    <w:rsid w:val="00431913"/>
    <w:rsid w:val="0045137C"/>
    <w:rsid w:val="00492431"/>
    <w:rsid w:val="004F7F93"/>
    <w:rsid w:val="00536764"/>
    <w:rsid w:val="00553B7E"/>
    <w:rsid w:val="00572F13"/>
    <w:rsid w:val="0057627E"/>
    <w:rsid w:val="00582673"/>
    <w:rsid w:val="00585213"/>
    <w:rsid w:val="005909DA"/>
    <w:rsid w:val="00593E10"/>
    <w:rsid w:val="005A1712"/>
    <w:rsid w:val="005A54BD"/>
    <w:rsid w:val="005C1C36"/>
    <w:rsid w:val="005C5AB8"/>
    <w:rsid w:val="005C7359"/>
    <w:rsid w:val="005E475E"/>
    <w:rsid w:val="005E533D"/>
    <w:rsid w:val="005F3868"/>
    <w:rsid w:val="0061257E"/>
    <w:rsid w:val="006317AE"/>
    <w:rsid w:val="00642C1F"/>
    <w:rsid w:val="00643FB1"/>
    <w:rsid w:val="006615FF"/>
    <w:rsid w:val="00686125"/>
    <w:rsid w:val="006F5787"/>
    <w:rsid w:val="00733DD1"/>
    <w:rsid w:val="007370A4"/>
    <w:rsid w:val="00754773"/>
    <w:rsid w:val="00781FC0"/>
    <w:rsid w:val="0078757D"/>
    <w:rsid w:val="007B3DF3"/>
    <w:rsid w:val="007D08B0"/>
    <w:rsid w:val="007D77F6"/>
    <w:rsid w:val="007E4BEF"/>
    <w:rsid w:val="007F296D"/>
    <w:rsid w:val="007F56C2"/>
    <w:rsid w:val="008036F9"/>
    <w:rsid w:val="0082421D"/>
    <w:rsid w:val="0082522C"/>
    <w:rsid w:val="008430B1"/>
    <w:rsid w:val="00856BE0"/>
    <w:rsid w:val="00861018"/>
    <w:rsid w:val="00894E8D"/>
    <w:rsid w:val="008A707F"/>
    <w:rsid w:val="008F4FC9"/>
    <w:rsid w:val="00913B25"/>
    <w:rsid w:val="00931ED2"/>
    <w:rsid w:val="009422B5"/>
    <w:rsid w:val="00966A91"/>
    <w:rsid w:val="00973D0F"/>
    <w:rsid w:val="00987352"/>
    <w:rsid w:val="009A5B26"/>
    <w:rsid w:val="009C7DBE"/>
    <w:rsid w:val="009F45AD"/>
    <w:rsid w:val="00A02F14"/>
    <w:rsid w:val="00A61479"/>
    <w:rsid w:val="00A73009"/>
    <w:rsid w:val="00A85D9F"/>
    <w:rsid w:val="00AA0274"/>
    <w:rsid w:val="00AA5D74"/>
    <w:rsid w:val="00AE6F27"/>
    <w:rsid w:val="00AF5C99"/>
    <w:rsid w:val="00B44340"/>
    <w:rsid w:val="00B54420"/>
    <w:rsid w:val="00B620D3"/>
    <w:rsid w:val="00B638B5"/>
    <w:rsid w:val="00B67509"/>
    <w:rsid w:val="00B916FA"/>
    <w:rsid w:val="00B92BE9"/>
    <w:rsid w:val="00BA4C8D"/>
    <w:rsid w:val="00BA52A5"/>
    <w:rsid w:val="00BC4105"/>
    <w:rsid w:val="00BC48DF"/>
    <w:rsid w:val="00BC54FB"/>
    <w:rsid w:val="00BC7596"/>
    <w:rsid w:val="00C004F2"/>
    <w:rsid w:val="00C03DED"/>
    <w:rsid w:val="00CB2EFD"/>
    <w:rsid w:val="00CC6248"/>
    <w:rsid w:val="00CD5F51"/>
    <w:rsid w:val="00CD7CDB"/>
    <w:rsid w:val="00CE1EA8"/>
    <w:rsid w:val="00D1053B"/>
    <w:rsid w:val="00D35AFC"/>
    <w:rsid w:val="00D4482D"/>
    <w:rsid w:val="00D70464"/>
    <w:rsid w:val="00D75EE2"/>
    <w:rsid w:val="00D76827"/>
    <w:rsid w:val="00DA7844"/>
    <w:rsid w:val="00DC365B"/>
    <w:rsid w:val="00E24D41"/>
    <w:rsid w:val="00E2731F"/>
    <w:rsid w:val="00E31F1A"/>
    <w:rsid w:val="00E545B3"/>
    <w:rsid w:val="00E61A4E"/>
    <w:rsid w:val="00E6255C"/>
    <w:rsid w:val="00E802DF"/>
    <w:rsid w:val="00E82571"/>
    <w:rsid w:val="00E836DD"/>
    <w:rsid w:val="00E97E8E"/>
    <w:rsid w:val="00EC4D17"/>
    <w:rsid w:val="00F21F4A"/>
    <w:rsid w:val="00F64F9E"/>
    <w:rsid w:val="00F650B2"/>
    <w:rsid w:val="00F81492"/>
    <w:rsid w:val="00F9485B"/>
    <w:rsid w:val="00FA5B98"/>
    <w:rsid w:val="00FA7A46"/>
    <w:rsid w:val="00FB6AFD"/>
    <w:rsid w:val="00FB7D2B"/>
    <w:rsid w:val="00FC6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D5836"/>
  <w15:docId w15:val="{BB0D0702-60A4-4FA0-AF85-46A4D1016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77A06"/>
    <w:pPr>
      <w:numPr>
        <w:numId w:val="5"/>
      </w:numPr>
      <w:spacing w:after="240" w:line="240" w:lineRule="auto"/>
      <w:jc w:val="both"/>
      <w:outlineLvl w:val="0"/>
    </w:pPr>
    <w:rPr>
      <w:rFonts w:ascii="Arial" w:eastAsia="Arial" w:hAnsi="Arial" w:cs="Arial"/>
      <w:kern w:val="28"/>
    </w:rPr>
  </w:style>
  <w:style w:type="paragraph" w:styleId="Heading2">
    <w:name w:val="heading 2"/>
    <w:basedOn w:val="Normal"/>
    <w:link w:val="Heading2Char"/>
    <w:uiPriority w:val="9"/>
    <w:unhideWhenUsed/>
    <w:qFormat/>
    <w:rsid w:val="00377A06"/>
    <w:pPr>
      <w:numPr>
        <w:ilvl w:val="1"/>
        <w:numId w:val="5"/>
      </w:numPr>
      <w:spacing w:after="240" w:line="240" w:lineRule="auto"/>
      <w:jc w:val="both"/>
      <w:outlineLvl w:val="1"/>
    </w:pPr>
    <w:rPr>
      <w:rFonts w:ascii="Arial" w:eastAsia="Arial" w:hAnsi="Arial" w:cs="Arial"/>
    </w:rPr>
  </w:style>
  <w:style w:type="paragraph" w:styleId="Heading3">
    <w:name w:val="heading 3"/>
    <w:basedOn w:val="Normal"/>
    <w:link w:val="Heading3Char"/>
    <w:uiPriority w:val="9"/>
    <w:unhideWhenUsed/>
    <w:qFormat/>
    <w:rsid w:val="00377A06"/>
    <w:pPr>
      <w:numPr>
        <w:ilvl w:val="2"/>
        <w:numId w:val="5"/>
      </w:numPr>
      <w:spacing w:after="240" w:line="240" w:lineRule="auto"/>
      <w:jc w:val="both"/>
      <w:outlineLvl w:val="2"/>
    </w:pPr>
    <w:rPr>
      <w:rFonts w:ascii="Arial" w:eastAsia="Arial" w:hAnsi="Arial" w:cs="Arial"/>
    </w:rPr>
  </w:style>
  <w:style w:type="paragraph" w:styleId="Heading4">
    <w:name w:val="heading 4"/>
    <w:basedOn w:val="Normal"/>
    <w:link w:val="Heading4Char"/>
    <w:uiPriority w:val="9"/>
    <w:unhideWhenUsed/>
    <w:qFormat/>
    <w:rsid w:val="00377A06"/>
    <w:pPr>
      <w:numPr>
        <w:ilvl w:val="3"/>
        <w:numId w:val="5"/>
      </w:numPr>
      <w:spacing w:after="240" w:line="240" w:lineRule="auto"/>
      <w:jc w:val="both"/>
      <w:outlineLvl w:val="3"/>
    </w:pPr>
    <w:rPr>
      <w:rFonts w:ascii="Arial" w:eastAsia="Arial" w:hAnsi="Arial" w:cs="Arial"/>
    </w:rPr>
  </w:style>
  <w:style w:type="paragraph" w:styleId="Heading5">
    <w:name w:val="heading 5"/>
    <w:basedOn w:val="Normal"/>
    <w:link w:val="Heading5Char"/>
    <w:uiPriority w:val="9"/>
    <w:semiHidden/>
    <w:unhideWhenUsed/>
    <w:qFormat/>
    <w:rsid w:val="00377A06"/>
    <w:pPr>
      <w:numPr>
        <w:ilvl w:val="4"/>
        <w:numId w:val="5"/>
      </w:numPr>
      <w:spacing w:after="240" w:line="240" w:lineRule="auto"/>
      <w:outlineLvl w:val="4"/>
    </w:pPr>
    <w:rPr>
      <w:rFonts w:ascii="Arial" w:eastAsia="Arial" w:hAnsi="Arial" w:cs="Arial"/>
    </w:rPr>
  </w:style>
  <w:style w:type="paragraph" w:styleId="Heading6">
    <w:name w:val="heading 6"/>
    <w:basedOn w:val="Normal"/>
    <w:link w:val="Heading6Char"/>
    <w:uiPriority w:val="9"/>
    <w:semiHidden/>
    <w:unhideWhenUsed/>
    <w:qFormat/>
    <w:rsid w:val="00377A06"/>
    <w:pPr>
      <w:numPr>
        <w:ilvl w:val="5"/>
        <w:numId w:val="5"/>
      </w:numPr>
      <w:spacing w:after="240" w:line="240" w:lineRule="auto"/>
      <w:outlineLvl w:val="5"/>
    </w:pPr>
    <w:rPr>
      <w:rFonts w:ascii="Arial" w:eastAsia="Arial" w:hAnsi="Arial" w:cs="Arial"/>
    </w:rPr>
  </w:style>
  <w:style w:type="paragraph" w:styleId="Heading7">
    <w:name w:val="heading 7"/>
    <w:basedOn w:val="Normal"/>
    <w:link w:val="Heading7Char"/>
    <w:qFormat/>
    <w:rsid w:val="00377A06"/>
    <w:pPr>
      <w:numPr>
        <w:ilvl w:val="6"/>
        <w:numId w:val="5"/>
      </w:numPr>
      <w:spacing w:after="240" w:line="240" w:lineRule="auto"/>
      <w:outlineLvl w:val="6"/>
    </w:pPr>
    <w:rPr>
      <w:rFonts w:ascii="Arial" w:eastAsia="Arial" w:hAnsi="Arial" w:cs="Arial"/>
    </w:rPr>
  </w:style>
  <w:style w:type="paragraph" w:styleId="Heading8">
    <w:name w:val="heading 8"/>
    <w:basedOn w:val="Normal"/>
    <w:link w:val="Heading8Char"/>
    <w:qFormat/>
    <w:rsid w:val="00377A06"/>
    <w:pPr>
      <w:numPr>
        <w:ilvl w:val="7"/>
        <w:numId w:val="5"/>
      </w:numPr>
      <w:spacing w:after="240" w:line="240" w:lineRule="auto"/>
      <w:outlineLvl w:val="7"/>
    </w:pPr>
    <w:rPr>
      <w:rFonts w:ascii="Arial" w:eastAsia="Arial" w:hAnsi="Arial" w:cs="Arial"/>
    </w:rPr>
  </w:style>
  <w:style w:type="paragraph" w:styleId="Heading9">
    <w:name w:val="heading 9"/>
    <w:basedOn w:val="Normal"/>
    <w:link w:val="Heading9Char"/>
    <w:qFormat/>
    <w:rsid w:val="00377A06"/>
    <w:pPr>
      <w:numPr>
        <w:ilvl w:val="8"/>
        <w:numId w:val="5"/>
      </w:numPr>
      <w:spacing w:after="240" w:line="240" w:lineRule="auto"/>
      <w:outlineLvl w:val="8"/>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5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Grid-Accent31">
    <w:name w:val="Light Grid - Accent 31"/>
    <w:basedOn w:val="Normal"/>
    <w:uiPriority w:val="34"/>
    <w:qFormat/>
    <w:rsid w:val="00376229"/>
    <w:pPr>
      <w:spacing w:after="0" w:line="240" w:lineRule="auto"/>
      <w:ind w:left="720"/>
      <w:contextualSpacing/>
    </w:pPr>
    <w:rPr>
      <w:rFonts w:ascii="Times New Roman" w:eastAsia="Times New Roman" w:hAnsi="Times New Roman" w:cs="Times New Roman"/>
      <w:sz w:val="20"/>
      <w:szCs w:val="24"/>
      <w:lang w:val="en-GB" w:eastAsia="en-GB"/>
    </w:rPr>
  </w:style>
  <w:style w:type="paragraph" w:styleId="Header">
    <w:name w:val="header"/>
    <w:basedOn w:val="Normal"/>
    <w:link w:val="HeaderChar"/>
    <w:uiPriority w:val="99"/>
    <w:unhideWhenUsed/>
    <w:rsid w:val="00BC5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4FB"/>
  </w:style>
  <w:style w:type="paragraph" w:styleId="Footer">
    <w:name w:val="footer"/>
    <w:basedOn w:val="Normal"/>
    <w:link w:val="FooterChar"/>
    <w:uiPriority w:val="99"/>
    <w:unhideWhenUsed/>
    <w:rsid w:val="00BC5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4FB"/>
  </w:style>
  <w:style w:type="paragraph" w:styleId="FootnoteText">
    <w:name w:val="footnote text"/>
    <w:basedOn w:val="Normal"/>
    <w:link w:val="FootnoteTextChar"/>
    <w:uiPriority w:val="99"/>
    <w:semiHidden/>
    <w:unhideWhenUsed/>
    <w:rsid w:val="00BC54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54FB"/>
    <w:rPr>
      <w:sz w:val="20"/>
      <w:szCs w:val="20"/>
    </w:rPr>
  </w:style>
  <w:style w:type="character" w:styleId="FootnoteReference">
    <w:name w:val="footnote reference"/>
    <w:basedOn w:val="DefaultParagraphFont"/>
    <w:uiPriority w:val="99"/>
    <w:semiHidden/>
    <w:unhideWhenUsed/>
    <w:rsid w:val="00BC54FB"/>
    <w:rPr>
      <w:vertAlign w:val="superscript"/>
    </w:rPr>
  </w:style>
  <w:style w:type="character" w:styleId="CommentReference">
    <w:name w:val="annotation reference"/>
    <w:basedOn w:val="DefaultParagraphFont"/>
    <w:uiPriority w:val="99"/>
    <w:semiHidden/>
    <w:unhideWhenUsed/>
    <w:rsid w:val="0045137C"/>
    <w:rPr>
      <w:sz w:val="16"/>
      <w:szCs w:val="16"/>
    </w:rPr>
  </w:style>
  <w:style w:type="paragraph" w:styleId="CommentText">
    <w:name w:val="annotation text"/>
    <w:basedOn w:val="Normal"/>
    <w:link w:val="CommentTextChar"/>
    <w:uiPriority w:val="99"/>
    <w:unhideWhenUsed/>
    <w:rsid w:val="0045137C"/>
    <w:pPr>
      <w:spacing w:line="240" w:lineRule="auto"/>
    </w:pPr>
    <w:rPr>
      <w:sz w:val="20"/>
      <w:szCs w:val="20"/>
    </w:rPr>
  </w:style>
  <w:style w:type="character" w:customStyle="1" w:styleId="CommentTextChar">
    <w:name w:val="Comment Text Char"/>
    <w:basedOn w:val="DefaultParagraphFont"/>
    <w:link w:val="CommentText"/>
    <w:uiPriority w:val="99"/>
    <w:rsid w:val="0045137C"/>
    <w:rPr>
      <w:sz w:val="20"/>
      <w:szCs w:val="20"/>
    </w:rPr>
  </w:style>
  <w:style w:type="paragraph" w:styleId="CommentSubject">
    <w:name w:val="annotation subject"/>
    <w:basedOn w:val="CommentText"/>
    <w:next w:val="CommentText"/>
    <w:link w:val="CommentSubjectChar"/>
    <w:uiPriority w:val="99"/>
    <w:semiHidden/>
    <w:unhideWhenUsed/>
    <w:rsid w:val="0045137C"/>
    <w:rPr>
      <w:b/>
      <w:bCs/>
    </w:rPr>
  </w:style>
  <w:style w:type="character" w:customStyle="1" w:styleId="CommentSubjectChar">
    <w:name w:val="Comment Subject Char"/>
    <w:basedOn w:val="CommentTextChar"/>
    <w:link w:val="CommentSubject"/>
    <w:uiPriority w:val="99"/>
    <w:semiHidden/>
    <w:rsid w:val="0045137C"/>
    <w:rPr>
      <w:b/>
      <w:bCs/>
      <w:sz w:val="20"/>
      <w:szCs w:val="20"/>
    </w:rPr>
  </w:style>
  <w:style w:type="paragraph" w:styleId="ListParagraph">
    <w:name w:val="List Paragraph"/>
    <w:basedOn w:val="Normal"/>
    <w:uiPriority w:val="34"/>
    <w:qFormat/>
    <w:rsid w:val="0082522C"/>
    <w:pPr>
      <w:ind w:left="720"/>
      <w:contextualSpacing/>
    </w:pPr>
  </w:style>
  <w:style w:type="character" w:customStyle="1" w:styleId="Heading1Char">
    <w:name w:val="Heading 1 Char"/>
    <w:basedOn w:val="DefaultParagraphFont"/>
    <w:link w:val="Heading1"/>
    <w:uiPriority w:val="9"/>
    <w:rsid w:val="00377A06"/>
    <w:rPr>
      <w:rFonts w:ascii="Arial" w:eastAsia="Arial" w:hAnsi="Arial" w:cs="Arial"/>
      <w:kern w:val="28"/>
    </w:rPr>
  </w:style>
  <w:style w:type="character" w:customStyle="1" w:styleId="Heading2Char">
    <w:name w:val="Heading 2 Char"/>
    <w:basedOn w:val="DefaultParagraphFont"/>
    <w:link w:val="Heading2"/>
    <w:uiPriority w:val="9"/>
    <w:rsid w:val="00377A06"/>
    <w:rPr>
      <w:rFonts w:ascii="Arial" w:eastAsia="Arial" w:hAnsi="Arial" w:cs="Arial"/>
    </w:rPr>
  </w:style>
  <w:style w:type="character" w:customStyle="1" w:styleId="Heading3Char">
    <w:name w:val="Heading 3 Char"/>
    <w:basedOn w:val="DefaultParagraphFont"/>
    <w:link w:val="Heading3"/>
    <w:uiPriority w:val="9"/>
    <w:rsid w:val="00377A06"/>
    <w:rPr>
      <w:rFonts w:ascii="Arial" w:eastAsia="Arial" w:hAnsi="Arial" w:cs="Arial"/>
    </w:rPr>
  </w:style>
  <w:style w:type="character" w:customStyle="1" w:styleId="Heading4Char">
    <w:name w:val="Heading 4 Char"/>
    <w:basedOn w:val="DefaultParagraphFont"/>
    <w:link w:val="Heading4"/>
    <w:uiPriority w:val="9"/>
    <w:rsid w:val="00377A06"/>
    <w:rPr>
      <w:rFonts w:ascii="Arial" w:eastAsia="Arial" w:hAnsi="Arial" w:cs="Arial"/>
    </w:rPr>
  </w:style>
  <w:style w:type="character" w:customStyle="1" w:styleId="Heading5Char">
    <w:name w:val="Heading 5 Char"/>
    <w:basedOn w:val="DefaultParagraphFont"/>
    <w:link w:val="Heading5"/>
    <w:uiPriority w:val="9"/>
    <w:semiHidden/>
    <w:rsid w:val="00377A06"/>
    <w:rPr>
      <w:rFonts w:ascii="Arial" w:eastAsia="Arial" w:hAnsi="Arial" w:cs="Arial"/>
    </w:rPr>
  </w:style>
  <w:style w:type="character" w:customStyle="1" w:styleId="Heading6Char">
    <w:name w:val="Heading 6 Char"/>
    <w:basedOn w:val="DefaultParagraphFont"/>
    <w:link w:val="Heading6"/>
    <w:uiPriority w:val="9"/>
    <w:semiHidden/>
    <w:rsid w:val="00377A06"/>
    <w:rPr>
      <w:rFonts w:ascii="Arial" w:eastAsia="Arial" w:hAnsi="Arial" w:cs="Arial"/>
    </w:rPr>
  </w:style>
  <w:style w:type="character" w:customStyle="1" w:styleId="Heading7Char">
    <w:name w:val="Heading 7 Char"/>
    <w:basedOn w:val="DefaultParagraphFont"/>
    <w:link w:val="Heading7"/>
    <w:rsid w:val="00377A06"/>
    <w:rPr>
      <w:rFonts w:ascii="Arial" w:eastAsia="Arial" w:hAnsi="Arial" w:cs="Arial"/>
    </w:rPr>
  </w:style>
  <w:style w:type="character" w:customStyle="1" w:styleId="Heading8Char">
    <w:name w:val="Heading 8 Char"/>
    <w:basedOn w:val="DefaultParagraphFont"/>
    <w:link w:val="Heading8"/>
    <w:rsid w:val="00377A06"/>
    <w:rPr>
      <w:rFonts w:ascii="Arial" w:eastAsia="Arial" w:hAnsi="Arial" w:cs="Arial"/>
    </w:rPr>
  </w:style>
  <w:style w:type="character" w:customStyle="1" w:styleId="Heading9Char">
    <w:name w:val="Heading 9 Char"/>
    <w:basedOn w:val="DefaultParagraphFont"/>
    <w:link w:val="Heading9"/>
    <w:rsid w:val="00377A06"/>
    <w:rPr>
      <w:rFonts w:ascii="Arial" w:eastAsia="Arial" w:hAnsi="Arial" w:cs="Arial"/>
    </w:rPr>
  </w:style>
  <w:style w:type="paragraph" w:styleId="ListBullet4">
    <w:name w:val="List Bullet 4"/>
    <w:basedOn w:val="Normal"/>
    <w:autoRedefine/>
    <w:rsid w:val="00377A06"/>
    <w:pPr>
      <w:numPr>
        <w:numId w:val="4"/>
      </w:numPr>
      <w:spacing w:after="0" w:line="240" w:lineRule="auto"/>
      <w:jc w:val="both"/>
    </w:pPr>
    <w:rPr>
      <w:rFonts w:ascii="Arial" w:eastAsia="Arial" w:hAnsi="Arial" w:cs="Arial"/>
    </w:rPr>
  </w:style>
  <w:style w:type="paragraph" w:styleId="Revision">
    <w:name w:val="Revision"/>
    <w:hidden/>
    <w:uiPriority w:val="99"/>
    <w:semiHidden/>
    <w:rsid w:val="007F29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3.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40C46-FC93-4281-8E84-0BE681A23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3947</Words>
  <Characters>22502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Teitelbaum</dc:creator>
  <cp:keywords/>
  <dc:description/>
  <cp:lastModifiedBy>Aunnie Patton</cp:lastModifiedBy>
  <cp:revision>2</cp:revision>
  <cp:lastPrinted>2022-10-12T20:08:00Z</cp:lastPrinted>
  <dcterms:created xsi:type="dcterms:W3CDTF">2022-11-15T06:34:00Z</dcterms:created>
  <dcterms:modified xsi:type="dcterms:W3CDTF">2022-11-15T06:34:00Z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Redeemable Preferred Term Sheet v2 (RPCK Draft) (2022-10-11) - 10/13/2022 9:59:39 AM</vt:lpwstr>
  </property>
  <property fmtid="{D5CDD505-2E9C-101B-9397-08002B2CF9AE}" pid="3" name="DocXFormat">
    <vt:lpwstr>DefaultFormat</vt:lpwstr>
  </property>
  <property fmtid="{D5CDD505-2E9C-101B-9397-08002B2CF9AE}" pid="4" name="DocXLocation">
    <vt:lpwstr>Every Page</vt:lpwstr>
  </property>
</Properties>
</file>